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система освещения театральной сцены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ՀՀԿԳՄՍՆԷԱՃԱՊՁԲ-25/46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система освещения театральной сцены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система освещения театральной сцены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ՀՀԿԳՄՍՆԷԱՃԱՊՁԲ-25/46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система освещения театральной сцены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93221897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391.57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4.6962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426.77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ՀՀԿԳՄՍՆԷԱՃԱՊՁԲ-25/46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ՀՀԿԳՄՍՆԷԱՃԱՊՁԲ-25/46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ՀՀԿԳՄՍՆԷԱՃԱՊՁԲ-25/46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ՀՀԿԳՄՍՆԷԱՃԱՊՁԲ-25/46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"ՀՀԿԳՄՍՆԷԱՃԱՊՁԲ-25/46"*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"ՀՀԿԳՄՍՆԷԱՃԱՊՁԲ-25/46"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ՀՀԿԳՄՍՆԷԱՃԱՊՁԲ-25/46*.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ՀՀԿԳՄՍՆԷԱՃԱՊՁԲ-25/46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"ՀՀԿԳՄՍՆԷԱՃԱՊՁԲ-25/46"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ՀՀԿԳՄՍՆԷԱՃԱՊՁԲ-25/46*.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ՀՀԿԳՄՍՆԷԱՃԱՊՁԲ-25/46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по крайней мере, на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состоит из управляемой панели, светодиодных осветительных приборов различной мощности, крепежных деталей и преобразователей, кабелей и аксессуаров. Указанная панель управления освещением, светодиодные осветительные приборы различной мощности для записи, усилители, аксессуары, оборудование, кабели и аксессуары для записи звука должны соответствовать прилагаемому техническому заданию-1. При возникновении необходимости поставщик обязан предоставить за свой счет и за свой счет дополнительные устройства, оборудование, детали и аксессуары, не указанные в техническом задании-1, для работы этой системы. Гарантийный срок на товары, указанные в комплекте: не менее 1 года . Транспортировка, разгрузка, установка, монтаж, программирование, тестирование, запуск системы, а также инструктаж соответствующего специалиста выполняются поставщиком. Устройства, оборудование, детали и аксессуары, включаемые в систему (включая применяемые к ним технологии), должны быть совместимы друг с другом. Размещение товаров, проводов и цветовых решений должно быть согласовано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Техническое задание-1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Гюмри ул. Саят-Новы, 4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