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ՀՀԿԳՄՍՆԷԱՃԱՊՁԲ-25/46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Վ.Աճեմյանի անվան պետական դրամատիկական թատրոնի բեմի լուսային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ՀՀԿԳՄՍՆԷԱՃԱՊՁԲ-25/46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Վ.Աճեմյանի անվան պետական դրամատիկական թատրոնի բեմի լուսային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Վ.Աճեմյանի անվան պետական դրամատիկական թատրոնի բեմի լուսային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Վ.Աճեմյանի անվան պետական դրամատիկական թատրոնի բեմի լուսային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391.57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426.77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ՀՀԿԳՄՍՆԷԱՃԱՊՁԲ-25/46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ՀՀԿԳՄՍՆԷԱՃԱՊՁԲ-25/46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«ՀՀԿԳՄՍՆԷԱՃԱՊՁԲ-25/46»*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ՀՀԿԳՄՍՆԷԱՃԱՊՁԲ-25/46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«ՀՀԿԳՄՍՆԷԱՃԱՊՁԲ-25/46»*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«ՀՀԿԳՄՍՆԷԱՃԱՊՁԲ-25/46»*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ՀՀԿԳՄՍՆԷԱՃԱՊՁԲ-25/46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«ՀՀԿԳՄՍՆԷԱՃԱՊՁԲ-25/46»*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համակարգը բաղկացած է կառավարվող վահանակից, տարբեր տեսակի հզորության լեդ լուսատու սարքերից, ամրակային դետալներից և փոխարկիչներից, մալուխներից և պարագաներից: Նշված լույսի ղեկավարման վահանակը, տարբեր տեսակի հզորության լեդ լուսատու սարքերը, ամրակային դետալները և փոխարկիչները,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Տեխնիկական առաջադրանք-1-ը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Սայաթ-Նովայի փող., 4 շենք, «Գյումրու Վարդան Աճեմյանի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