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ԵԱՍՄ-ԷԱՃԱՊՁԲ-25/37 ծածկագրով կապարակնիքների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ԵԱՍՄ-ԷԱՃԱՊՁԲ-25/37 ծածկագրով կապարակնիքների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ԵԱՍՄ-ԷԱՃԱՊՁԲ-25/37 ծածկագրով կապարակնիքների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ԵԱՍՄ-ԷԱՃԱՊՁԲ-25/37 ծածկագրով կապարակնիքների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կապարակնիքներ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ԵԱՍՄ-ԷԱՃԱՊՁԲ-25/37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դրոշմակնիք /կապարակնիք/: Նյութը–պոլիպրոպիլեն, չժանգոտվող, պողպատից ներդիրի փականով: Կառուցվածքը պետք է բացառի դրա բաղադրամասերի, ըստ նշանակության, կրկնակի օգտագործումը: Ընդհանուր երկարությունը–225-235մմ։ Աշխատանքային մասի երկարությունը – 140-150մմ, աշխատանքային մասի հաստությունը –2.3-2,4 մմ, ամրացումը ձեռքով, հեռացումը  ձեռքով կամ մկրատի օգնությամբ, հսկիչ համարն ու սերիան  մինչև 8 նիշ, դրոշմված ջերմային կնիքով, միջին պոկման դիմացկունությունը 15կգ, փաթեթավորումը մեկ արկղում 1000 հատ, արկղի վրա պետք է նշված լինի արտադրման տարեթիվը, արտադրողի անվանումը և արկղի համարը:  Պետք է դիմակայի օդի ջերմաստիճանի -40C-ից մինչև +60C շահագործման պայմաններին, մինչև 100 տոկոս օդի հարաբերական խոնավության պայմաններում: Պետք է պահպանի աշխատունակությունը առնվազն 2 տարի: Մակնշումը պետք է կայուն լինի փոխարինման կամ կեղծման փորձերի նկատմամբ, պետք է իրականացվի այնպես, որ ապահովվի դրա վրա չարտոնված ազդեցության հետքերի, դրա կեղծման հետքերի հայտնաբերումը և պահպանումը: Մակնշման ցանկացած փոփոխություն պետք է ուղեկցվի դրանց ակնհայտ ֆիզիկական, քիմիական, ջերմային կամ այլ վնասներով կամ ոչնչացմամբ: Դիզայնը, գույնը և համարները համաձայնեցնել պատվիրատուի հետ: Պետք է անհնարին լինի առանց տեսանելի հետքերի հեռացումը: Պահանջվող տեխնիկական բնութագրին ապրանքի համապատասխանության վերաբերյալ պետք է ներկայացվի համապատասխան հավաստագիր (սերտեֆիկատ մատակարարվող ապրանքի ստանդարտին համապատասխանության վերաբերյալ):
Ապրանքը մատակարարվելուց հետո, օգտագործման ընթացքում հայտնաբերված թերութունները պետք է փոխարինվեն նորերով:
Ապրանքների 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կապարակնիքներ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