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ԷԱՃԱՊՁԲ-2025/Ա-79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 59 64 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ԷԱՃԱՊՁԲ-2025/Ա-79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ԷԱՃԱՊՁԲ-2025/Ա-79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ԷԱՃԱՊՁԲ-2025/Ա-79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185/65R14 ամառային Անվադող 185/65R14-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86 , բեռնվածությունը`Max Load (kg)-ոչ պակաս 530: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Т(190/կմ/ժ) , բեռնվածության ինդեքսը`(Load Index)-ոչ պակաս 91 , բեռնվածությունը`Max Load (kg)-ոչ պակաս 615: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215/60R16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99 , բեռնվածությունը`Max Load (kg)-ոչ պակաս 775: Արտադրության տարեթիվը-ոչ շուտ, քան 2024-2025թ. : Չօգտագօրծված: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205/55R16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94 , բեռնվածությունը`Max Load (kg)-ոչ պակաս 670: Արտադրության տարեթիվը-ոչ շուտ, քան 2024-2025 թ. : Չօգտագօրծված  Шина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2024-2025 թ. Չօգտագօրծված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235/60R17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102 , բեռնվածությունը`Max Load (kg)-ոչ պակաս 850: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245/70R16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107, բեռնվածությունը` Max Load (kg)-ոչ պակաս 975: Արտադրության տարեթիվը - 2025թ.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205/60R16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92 , բեռնվածությունը`Max Load (kg)-ոչ պակաս 630: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215/55R17 ամառային Անվադող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94 , բեռնվածությունը`Max Load (kg)-ոչ պակաս 670: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235/55R18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100 , բեռնվածությունը`Max Load (kg)-ոչ պակաս 800: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225/60R18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100 , բեռնվածությունը`Max Load (kg)-ոչ պակաս 800: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համասեզոն:Անվադողը  համասեզոն,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104 , բեռնվածությունը`Max Load (kg)-ոչ պակաս 900: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185/65R15 ամառային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88 , բեռնվածությունը`Max Load (kg)-ոչ պակաս 560: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185/75R16C   համասեզոն,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N(140/կմ/ժ) , բեռնվածության ինդեքսը`(Load Index)-ոչ պակաս 104/102 , բեռնվածությունը`Max Load (kg)-ոչ պակաս 900/850: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175/70R13 ամառային:Անվադողը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82 , բեռնվածությունը`Max Load (kg)-ոչ պակաս 475: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265/65R17 ամառային-Անվադողը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265/65R17 ձմեռային:Անվադողը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112 , բեռնվածությունը`Max Load (kg)-ոչ պակաս 1120: Արտադրության տարեթիվը-ոչ շուտ, քան 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205/70R15C ամառային:Անվադողը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106/104 , բեռնվածությունը`Max Load (kg)-ոչ պակաս 950/900: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205/70R15C ձմեռային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106/104 , բեռնվածությունը`Max Load (kg)-ոչ պակաս 950/900: Արտադրության տարեթիվը-ոչ շուտ, քան 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225/65R16C ամառային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2024-2025թ.:Չօգտագօրծված: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103 , բեռնվածությունը`Max Load (kg)-ոչ պակաս 875: Արտադրության տարեթիվը-ոչ շուտ, քան 2024-2025 թ.:Չօգտագօրծված: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2024-2025 թ. : Չօգտագօրծված: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