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ՈՒԱԿ-ԷԱՃԱՊՁԲ-25/71</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սուպերկոշտ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210 мм*20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 пластиковой наковальней размером 2,5 см х 9,14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в упаковке 100 г, белая мягкая масса, быстро впитывается и хорошо впитывает жидкость (гигроскопичен)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4, условный размер 1.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420 с классификацией AISI. Игла должна иметь такую конструкцию (специальные продольные канавки в части захвата иглой), благодаря которой она надежно фиксируется в игле. прокалывание иглы, кривизна 1/2, длина 40 мм±1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В каждой упаковке должно быть руководство по медицинскому применению. для данной дозы приемлемы только производители Resorba, Covidien или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должна быть окрашена в контрастный цвет, обеспечивающий максимальную видимость в ране. условный размер 6/0. длина нити 75 см. игла должна быть изготовлена из коррозионностойкого высокопрочного сплава и покрыта силиконом, который способствует уменьшению трения между иглой и тканями, облегчая прохождение иглы через ткани. игла должна быть изготовлена из нержавеющей стали.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300 с классификацией AISI. Игла должна иметь такую структуру (продольные канавки в захватной части иглоукалывания и корпус с закругленными краями), благодаря которой повышается устойчивость иглы в иглоукалывании. режущая игла ,кривизна 1/2, 12 мм±1 мм в длину: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В каждой упаковке должно быть руководство по медицинскому применению. продукт должен иметь сертификат качества в обязательном порядке. на момент сдачи продукт должен иметь остаточный срок годности не менее 50%.  Для данной дозы приемлемы только производители Resorba, Covidien или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по периферии, система доставки: OTW, длина шлейфа 80, 90, 135, 145 и 150 см в соответствии с совместимостью соответствующих маршрутизаторов: с маршрутизаторами 0,014"/0,018"/0,035", с гидрофильным покрытием, двумя рентгеноконтрастными маркерами, совместимость с интродьюсером 4-7F в соответствии с совместимостью маршрутизаторов.՝ 
- Для диаметров 1,2 и 1,5 мм длина не менее 2 размеров на диаметр, при этом самый короткий не более 12 мм, самый длинный не менее 20 мм:
-2,0; для диаметров 2,5 и 3,0 мм длина не менее 6 размеров на диаметр, при этом самый короткий не более 20 мм, самый длинный не менее 200 мм:
-4,0; для диаметров 5,0 и 6,0 мм длина не менее 9 размеров на диаметр, при этом самый короткий не более 20 мм, самый длинный не менее 250 мм:
- Для диаметров 5,5 и 7,0 мм длина не менее 8 размеров на диаметр, при этом самый короткий не более 20 мм, самый длинный не менее 200 мм:
- Для диаметров 8,0; 9,0; 10,0; 12,0 и 14,0 мм длины-не менее 4 размеров на диаметр, при этом самый короткий-не более 20 мм, самый длинный-не менее 80 мм. продавец обязан выполнять следующие функции за счет собственных средств: В случае каждого товара, получившего отказ, передать информацию, предоставленную заказчиком, производителю, получить объяснение производителя для этого случая и представить покупателю.при этом покупатель имеет право проверить подлинность предоставленной информации у самого производителя. в случае производственного отказа заменить товар новым. в случае отзыва производителем какой-либо партии товара (поставленной покупателю) эта информация передается покупателю и заменяются отозванные товары новыми. замена товара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рассчитан на рабочую длину 100-110 см и имеет размеры 5-8 футов. материалы для изготовления катетера включают внешний слой из нейлона, среднюю часть с двухслойным переплетением и внутренний слой из ПТФЭ (политетрафторэтилена).:
Среди типов катетеров: JL3.5, JL3.5SH, JL3.5ST, JL3.5STSH, JL4.0, JL4.5, JR3.5, JR3.5SH, JR4.0, JR4.0SH, AL0.75, AL0.75SH, AL1.0, AL1.0SH, AL1.5, AL1.5SH, AL2, AL2SH, SAL0.75, SAL1.0SH, SAL1.0SH, SAL1.5, AR1.0, AR2.0, PB3.0, PB3.0SH, PB3.5, PB3.5Sh, PB4.0, PB4.0SH, SPB3.0, SPB3.0SH, RB0.75, RB1.0, SC3.5, SC4. 0, HS01, HS02, IM, IMSH, MP01, MP01SH, MP02, MP02SH:
Оборудование соответствует сертификату качества CE, обеспечивая высокое качество и безопасность при использовании. конструкция катетера предназначена для различных медицинских вмешательств, обеспечивая гибкость и надежность в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предназначен для сложных сосудистых процедур, рабочая длина 65 см, 90 см,130 см и 150 см.  Тип торца прямой и наклонный: 30 градусов, совместимый внутренний диаметр: 4F: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стерильный, с атравматичным наконечником, с гигиеническим отверстием для инъекций, установленный на рукавах.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нейлон/полиуретан, имеет стальную оплетку, которая придает катетеру прочность, и материал катетера нейлон/полиуретан, имеет стальную оплетку, которая придает катетеру прочность и рентгеноконтрастность. имеет безвредный рентгеноконтрастный дистальный конец. в зависимости от веса оперируемого пациента и сосуда, в котором проводится операция, требуемые размеры внутреннего поля диагностического катетера составляют 4F; 5F; 5,2 F; 6F, максимальное давление 1200 фунтов на квадратный дюйм. объемный кровоток составляет 16,7 мл/С для катетера - 4F; 21,3 мл/С для катетера - 5f; В зависимости от анатомических особенностей оперируемого сосуда требуемые формы наконечников диагностических катетеров: JL 3,5; JL4; JL4,5; JL5; JL6; AL1; AL2; AL3; JR3,5; JR4; JR4 MOD; JR5; JR5 MOD; JR6; AR MOD; AR1 MOD; AR2 MOD; 3DRS в зависимости от анатомических особенностей оперируемого сосуда требуемая длина диагностического катетера составляет 65 см; 80 см; 100 см; Должен быть новым, неиспользованным, в стерильной заводской упаковке, типа Infiniti, Super torque. заказчик имеет право вернуть или изменить размер продукта на другой размер по мере необходимости, если имеется не менее 50% от полного срока годности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150 см.
– Для диаметров 6,0 мм; 7,0 мм; 8,0 мм; 9,0 мм; 10,0 мм; 12,0 мм-длина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покрытый препаратом Паклитаксел, доза препарата: 3 мкг/мм2, длина шлейфа 80 см и 135 см, совместим с направляющими 0,014"/0,035". размеры цилиндра՝
-2,00; 2,50; 3,00; 3,50; 4,00; 5,00 -для диаметров 7,00 и 8,00 мм длина составляет не менее 7 размеров на диаметр, при этом самый короткий-не более 40 мм, самый длинный-не менее 250 мм; - для диаметров 7,00 и 8,00 мм длина составляет не менее 5 размеров на диаметр, при этом самый короткий-не более 40 мм, самый длинный-не менее 150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периферический, типа OTW, совместимый с направляющими 0,014"" и 0,035"", длина шлейфа 40, 75 и 135 см в зависимости от совместимости соответствующих направляющих, с направляющими 0,014"/0,035", с гидрофильным покрытием, наличие как минимум двух рентгеноконтрастных маркеров, совместимость с интродьюсером 4-7fr в зависимости от соответствующего направляющего устройства. размеры՝
- Для диаметра 1,5 мм длина должна быть не менее 3 размеров, при этом самый короткий-не более 40 мм, а самый длинный-не менее 80 мм:
- Для диаметров 2,0; 2,5; 3,0; 3,5; 4,0 и 5,0 мм длина не менее 7 размеров на диаметр, при этом самый короткий не более 40 мм, самый длинный не менее 250 мм:
-6,0; для диаметров 7,0 и 8,0 мм длина составляет не менее 8 размеров на диаметр, при этом самый короткий не более 20 мм, самый длинный не менее 150 мм:
- Для диаметров 9,0; 10,0; 12,0 и 14,0 мм длина составляет не менее 6 размеров на диаметр, при этом самый короткий не более 20 мм, самый длинный не менее 80 мм:
На этапе исполнения контракта должно быть представлено гарантийное письмо, выданное производителем товара или представителем последнего.: (2.0, 3.0, 4.0)՝ 10 100-250 мм каждый (5.0, 6.0, 7.0, 8.0)՝10-60-150 мм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OTW
Диаметр цилиндра: 3-12 мм
Длина цилиндра՝ 20, 30, 40, 60, 80, 100, 120, 150, 180, 200 мм
Вал: 40, 75 , 135 см
Материал цилиндра: термопластичный полимер (pebax).
Номинальное давление: до 10 атм
Давление разрыва: до 24 АТМ
Совместимый маршрутизатор: 0,035"
Совместимый интрадьюсер: 5-7F
Профиль наконечника: 0,040" (усредненное значение)
Профиль цилиндра: 0,070" (усредненное значение)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покрытый препаратом Паклитаксел, совместимый с направляющими 0,014 дюйма/0,018 дюйма/0,035 дюйма. длина штока при 0,014 дюйма при 100 см и 150 см, при 0,018 дюйма при 100 см, 140 см и 150 см, при 0,035 дюйма при 80 см и 140 см: 
Размеры цилиндра при 0,014 дюйма
- Для диаметра 1,50 мм-длина не менее 3 размеров, при этом самый короткий-не более 40 мм, самый длинный-не менее 80 мм; 
– Для диаметров 2,00 мм; 2,50 мм; 3,00 мм; 3,50 мм-длина не менее 6 размеров для каждого диаметра, при этом самый короткий не более 40 мм, самый длинный не менее 200 мм;
 - Для диаметра 4,0 мм-длина не менее 4 размеров, при этом самый короткий-не более 40 мм, самый длинный-не менее 120 мм; 
 Размеры цилиндра при 0,035 дюйма
– Для диаметров 5.00 мм и 6.00 мм-длина не менее 6 размеров для каждого диаметра, при этом самый короткий не более 20 мм, самый длинный не менее 150 мм:
- Для диаметра 7,00 мм-длина не менее 5 размеров, при этом самый короткий-не более 20 мм, самый длинный-не менее 120 мм: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200 см.
– Для диаметров 6,0 мм; 7,0 мм; 8,0 мм; 9,0 мм; 10,0 мм; 12,0 мм-длина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26 г, с кончиком карандаша, боковыми отверстиями, направляющей. пункционная игла, благодаря разрезу кончика которой исключаются головные боли, связанные с пункцией, парестезия, повреждение сосудов и нервов во время пункции. прочная конструкция исключает деформацию кончика иглы даже при прикосновении к кости. боковые отверстия обеспечивают оптимальный, не слишком глубокий доступ иглы. предназначен для спинномозговой анестезии, диагностической люмбальной пункции имеет прозрачную основу, цветовое кодирование.Приемлемы ли продукты брендов Pajung или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трубку из силиконированного поливинилхлорида, в которой
катетер должен быть
иметь рентгеновскую положительную продольную полосу и сантиметровый диаметр
масштаб, внутреннее покрытие должно быть антитромботическим,
длина 40 см, размер 20,24,26 в соответствии с требованиями заказчика. Оценка
на этапе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из нержавеющей стали 15 г с диэлектрической антенной и керамическим наконечником. аппликатор оснащен гибким полностью охлаждаемым кабелем длиной 2,86 м. предмет покупки предназначен для ... Ответ: а.В зависимости от специфики операции длина аппликатора составляет 14 см, 19 см и 29 см. Наличие сертификатов качества FDA, CE, ISO 13485 является обязательным: Обязательным условием является: участник представляет автаризационное письмо (гарантийно-уполномоченное письмо)от производителя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для диагностических и интервенционных вмешательств 7fr, 8fr, 9fr, 10fr и 11fr, длина: 23-35 см, 0,035; 0,038 дюйма, совместимый с маршрутизатором, прикрепленная система с трехходовой иглой, не содержит пункционной иглы.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подготовлено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маршрутизатор изготовлен из нержавеющей стали, покрыт покрытием из ПТФЭ (политетрафторэтилена), снижающим силу трения, бывает с фиксированной и не фиксированной внутренней осью, наконечник мягкий, прямой или J-образной формы, мягкий наконечник имеет длину от 5 до 7 см, длина маршрутизатора не менее 260 см, диаметры՝ 0,018 "", 0,021"", 0,025 "", 0,032"", 0,035 "", 0,038"":
Продавец обязан выполнять следующие функции за счет собственных средств:
-в случае каждого товара, вышедшего из строя, передавать информацию, предоставленную заказчиком, производителю, получать объяснения производителя по этому поводу и представлять покупателю.:
-в случае производственного брака заменить товар новым,
-в случае отзыва производителем какой-либо партии товара(поставленного покупателю), передать эту информацию покупателю и заменить отозванные товары новыми,
-замена продукта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гибким и формуемым концом. Длина полугибкой части составляет 6 и 11 см.
Внешний диаметр (макс.): 0,035 дюйма (0,89 мм )
Форма наконечника: J и C
Длина: 185 см, 300 см
Длина спиральной пружины: 4 см
Радиопрозрачность на дистальном конце стального сердечника
находится вольфрамовая радиопрозрачная позолоченная спираль длиной 4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սուպերկոշտ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маршрутизатор сверхтвердого типа, диаметр: 0,035 дюйма; 0,038 дюйма, Длина: 75, 145, 180 и 260 см, Материал: нержавеющая сталь. структура сердечника: усиленная опора. покрытие: тефлон ( ПТФЭ), форма наконечника: прямая, J: 3 мм, фасонное дистальное сечение 3 см. Длина гибкого наконечника: 1 см, 4 см, 6 см, 7 см. Товар должен быть представлен на этапе выполнения контракта гарантийное письмо, выданное производителем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гидрофильный проводник. цель: интервал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этот материал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Пневматическое насосное устройство комплект, состоящий из пневматического компрессора с зажимом, шприца 20ss, давления 30 баррелей, трехходового катетера, соединителя igrek с пружинным механизмом зажимного типа, держателя для воды для вращения, впускного клапана, гибкого удлинителя с трехходовым соединением, металлической иглы. формат: шт. наличие страны производителя и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 цилиндрическим диффузором, предназначенный для работы с лазером "Лахта-Милон". используется для лазерной облитерации вен. количество радиальных зон облучения - 2. Длина не менее 2,45 м. диаметр наконечника 1,75 мм. Эффективность полосы пропускания не менее 80%. изделие должно быть новым, неиспользованным, в закрытой заводской упаковке и иметь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Лапороскопический эндопакет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эндохирургической системы видеонаблюдения. Стерильный,
M / O, водонепроницаемый, длиной не менее 1500 см, при наличии сертификата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отбора проб (бабочка), стерильная,апирогенная, нетоксичная. Размер: 21 г*3/4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периферический стент с системой доставки, рабочая длина штока: 80 см и 130 см, совместимая вставка: 6F, совместимый направляющий выступ: 0,035 дюйма, наличие 4 титановых маркеров с цифрами на каждом конце: 
Размеры стента՝
- Для диаметров 5,0 мм; 6,0 мм – 7,0 мм-длина не менее 6 размеров на диаметр, при этом самый короткий не более 40 мм, самый длинный не менее 200 мм:
- При диаметре 8,0 мм-длина не менее 5 размеров, при этом самый короткий не более 20 мм, самый длинный не менее 150 мм:
– Для диаметров 9,0 мм и 10,0 мм-длина не менее 4 размеров на диаметр, при этом самый короткий не более 40 мм, самый длинный не менее 100 мм: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45, 65 и 90 см, материал: полимер, армированный рулонами из нержавеющей стали, футеровка из ПТФЭ,форма покрытия: предварительно изогнутая 45 см, прямая 45, 65 и 90 см,покрытие корпуса: гидрофобное, расстояние 30 см (только 5F, 6F, 7F и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Внутрисосудистое руководство по типу стартера.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Матричный расширяемый цилиндрический периферический стент, Материал сплав кобальта и хрома L-605, изготовлен из нескольких волнистых колец с соединениями между ними, система доставки OTW , длина шлейфа 80 см и 135 см, совместим с маршрутизатором диаметром 0,035 дюйма, совместим с интродьюсером 6 и 7fr, гидрофильное покрытие дистального сегмента катетера, имеет рентгеноконтрастные маркеры. диаметры: 5,0; 6,0; 7,0; 8,0; 9,0 и 10,0 мм, длина не менее 5 размеров для каждого диаметра, при этом самый короткий-не более 17 мм, самый длинный-не менее 57 мм. На этапе исполнения контракта должно быть представлено гарантийное письмо от производителя товара или его представителя. длина 17-57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маршрутизатор изготовлен из нержавеющей стали, покрыт покрытием из ПТФЭ( политетрафторэтилена), снижающим силу трения, бывает с фиксированной и не фиксированной внутренней осью, наконечник мягкий, прямой или J-образной формы, мягкий наконечник имеет длину 5 и 7 см, длина маршрутизатора не менее 260 см, диаметры՝ 0,018 "", 0,021"", 0,025 "", 0,032"", 0,035 "", 0,038"": продавец обязан выполнять следующие функции за счет собственных средств: при этом покупатель имеет право проверить достоверность представленной информации у самого производителя.- в случае производственного брака заменить товар на новый,- в случае отзыва производителем какой-либо партии товара(поставленной покупателю) передать эту информацию покупателю и заменить отозванные товары новыми., -замена продукта должна быть произведена в течение двух месяцев. " Cardinal Health EMERALD / Boston Scientific / Джонсон и Джонсон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гибкой и формуемой кромкой. Длина полугибкой части составляет 6 и 11 см. Внешний диаметр ( макс.): 0,035 дюйма (0,89 мм ) форма наконечника: J и C длина: 185 см, 300 см длина резьбовой пружины: 4 см радиопрозрачность: на дистальном конце на стальном сердечнике находится вольфрамовая радиопрозрачная позолоченная спираль длиной 4 см. Резервное копирование Meier / Boston Scientific / Джонсон и Джонсон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маршрутизатор сверхтвердого типа, диаметр: 0,035 дюйма; 0,038 дюйма, Длина: 75, 145, 180 и 260 см, Материал: нержавеющая сталь. структура сердечника: усиленная опора. покрытие: тефлон ( ПТФЭ), форма наконечника: прямая, J: 3 мм, фасонное дистальное сечение 3 см. Длина гибкого наконечника: 1 см, 4 см, 6 см, 7 см. Товар должен быть представлен на этапе выполнения контракта гарантийное письмо, выданное производителем или представителем последнего. Boston Scientific / Johnson and Johnson/ amplatz Super stiff,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гидрофильная направляющая типа Aquatrack. Цель: интервенция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этот материал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кюретка из неметаллического материала, подходящая для аспирации эндометрия в нормальных условиях искривления матки, что облегчает контакт со стенкой для безопасного и эффективного сбора образцов. предназначен для аспирации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периферический стент разработан с системой доставки OTW (Over-The-Wire). материал для изготовления стента-нитинол, обеспечивающий прочность и рентгеноконтрастность. конструкция гибридная, сочетающая в себе структуру с открытыми и закрытыми ячейками. толщина стержней стента составляет 170 мкм. рабочая длина стержня составляет 120 см, а рентгеноконтрастные маркеры обеспечивают точную установку. он совместим с 0,035” диаметр стента включает в себя следующие размеры:  5,0, 6,0, 7,0 и 8,0 мм, по крайней мере, 9 различных по длине для каждого диаметра. самая короткая длина не более 40 мм, а самая длинная не менее 220 мм. Диаметр 9,0 мм, по крайней мере, 3 длины, где самая короткая не более 40 мм, а самая длинная не менее 80 мм. Диаметр 10,0 мм, по крайней мере, 5 длин, где самая короткая не более 40 мм, а самая длинная не менее 120 мм. должно быть представлено гарантийное письмо от производителя стента или представителя последнего.: Диаметры и длины могут быть отрегулированы в соответствии с требованиями заказчика, включая рабочую длину от 80 до 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эндоскопическую гастростомическую трубку, эндоскопический кант, 2 иглы для прокола, стерильный листовой ввод - вывод, ланцетный ввод-вывод, направляющую, стерильный хирургический гель, размер: 20FR или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сердечником, размер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из нержавеющей стали 15 г с диэлектрической антенной и керамическим наконечником. аппликатор оснащен гибким полностью охлаждаемым кабелем длиной 2,86 м. предмет покупки предназначен для ... Ответ: а.В зависимости от специфики операции длина аппликатора составляет 14 см, 19 см и 29 см. Наличие сертификатов качества FDA, CE, ISO 13485 является обязательным: Обязательным условием является: участник представляет автаризационное письмо (гарантийно-уполномоченное письмо)от производителя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вставки радиальный 4-7 Fr-содержит: вставку с длиной наконечника 5-11 см, выемку диаметром 0,018-0,025 дюйма с иглой 20 г. переход расширителя к форсунке обеспечивает высокую точность, позволяющую без дополнительных помех (например. размер: 6F: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изготовленный из цельного пластика, с маркировкой,вместимостью не менее 2 л,с крышкой,прикрепленной к контейнеру с помощью кольца,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сахарометра для активного устройства Akku-Chek. Тип образца: капиллярная кровь диапазон измерения: 0,6-33,3 ммоль / л, объем крови: 1-2 мкл,калибровка: система калибруется в соответствии с венозной кровью, которая основана на гексокиназном методе и соответствует стандарту NIST, возможность проверки невооруженным глазом система соответствует требованиям стандартов EN ISO 15197. Температура хранения: от +2 до +30 ° C. CE0123: данная система соответствует европейским стандартам IVD 98/79/EC. рабочая температура от +8 до 42: Рабочая высота: до 4000 м над уровнем моря. передача данных на компьютер: USB (MicroB). участник должен предоставить утвержденный производителем патент (авторизацию) и сертификаты качества с формой производителя. на момент передачи срок годности продукта должен составлять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может быть обратимым: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Необходимый продукт должен содержать 3 отсека, один отсек для герметика для воды с одним отсеком для сбора, с мелкими мерками и толстым видимым номером. Общий объем: 2200 мл и более. Необходимая модель также должна содержать камеру для активной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дренажа грудной клетки с 3 отсеками, поддерживаемая... С 2 водоотталкивающими камерами, одна предназначена для пассивного аспирации, а другая для активного вдыхания. С одним отсеком для сбора, маленькими мерками и толстым видимым номером общий объем: 2200 мл и более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артерия может инструмент, разработанный для быстрого, безопасного и надежного механического гемостаза. представляет собой простое 3-ступенчатое окклюзионное устройство, которое закрывает и помещает артериотомию между фиксатором и коллагеновой губкой. гемостаз достигается в основном с помощью сэндвича механический якорь-артериотомия-коллаген, который обладает свойствами свертывания коллагена. полностью всасывается в течение 90 дней. размеры 6Fr: применимо 6fr и 7fr с интрасенсорами, и 8fr применимо с интрасенсорами 8fr и 9fr: Общая длина 205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портативный светодиодный светильник. должен быть как минимум на 4 колесах, Колеса должны иметь тормоза. высота устройства должна быть регулируемой, не менее 125-175 см (+/-3 см). должен иметь возможность подъема и опускания верхнего рычага лампы. головка светильника должна иметь возможность поворота не менее чем на 180°. источник света светодиодный двухцветный дизайн (желтый и белый). рабочее напряжение: 100-240 В переменного тока, 50 Гц/60 Гц. максимальная мощность: не менее максимальная яркость: не менее ≥40000 пикселей: регулируемая, не менее 4 уровней. цветовая температура: 4000-5000K: регулируемая, минимум 4 уровня. индекс цветопередачи: ≥90. диаметр лампы: 245-265 мм. Количество ламп должно быть не менее 7. Время работы лампы: не менее 50000 часов. устройство новое, неиспользуемое, с закрытой заводской коробкой: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для дезинфекции автомобилей, в емкостях по 10 литров. состав: перекисная кислота, уксусная кислота, перекись водорода. жидкость обладает бактерицидным, фунгицидным и вирулентным действием.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 плотность не более 20 г, м / о нестерильный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սուպերկոշտ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