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ԱԱԳԼ-ԷԱՃԱՊՁԲ-25/12</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ԱԱԳԼ-ԷԱՃԱՊՁԲ-25/12</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VME Crate - VME8010, Дешевое компактное решение 19-дюймовый корпус x 7U (6+1) 
21 слот для модулей VME 6U x 160 мм, источник питания не менее 470 Вт, монолитная задняя панель VME64 J1/J2. Защита от короткого замыкания . Защита от превышения напряжения. Защита от перегрева зона 1U питание вентилятора 100÷230 В переменного тока, поддерживаются циклы CBLT 50 ÷ 60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ADC - V1785NC, Два одновременных диапазона: 0 ÷ 4 в / 0 ÷ 500 МВ 12-битное разрешение с 15-битной динамикой
125 МКВ в нижнем диапазоне LSB, 1 МВ в верхнем диапазоне LSB при преобразовании 2,8 МКС / 8 сн
600 НС быстрое простое нулевое время и давление утечки для каждого канала, проходящего через канал
 ±0,1 % интегральной нелинейности
Дифференциальная нелинейность ±1,5 % 
32 буферная память событий BLT32/MBLT64/CBLT32/cblt64 передача данных многоадресные команды Живая установка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NIM Crate NIM8301/600W, Корпус 19 дюймов x 7U (5+2) 12-нм слот: Подключаемый линейный источник питания не менее 600 Вт 
возможный вход 230 В переменного тока или 115 В переменного тока, доступен вход 50-60 Гц
Оснащен разъемами NIM с удлинителем
Подключаемый блок вентилятора 2U 
Защита от короткого замыкания защита от превышения напряжения защита от перегрева 
Интерфейс CAN bus, Ethernet, USB и RS232 для удаленного управления и управления SBC управляется графическим цветным OLED-дисплеем. эргономичный индикатор библиотеки, дисплеи (C и LabView) и программные инструменты для Windows и Linux. простое обновление прошивки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N978, Усилитель 
регулируемое усиление x10 (шаг x1) 
Входная полоса пропускания до 250 МГц 
Входное сопротивление 50 Ом 
Выходная динамика ±2 в 
Нагрузки 50 Ом управляемые каскадные волны время подъема/опускания составляет менее 1,5 н / с. задержка ввода/вывода составляет менее 3 н /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N605, Четыре независимых Диспергатора постоянной дроби 
для быстрых детекторов со временем нарастания подпунктов 
Независимо регулируемые параметры рассеивателей (T, W, Z) время разрешения двойного импульса до 4 с 
Тонкая регулировка порога от -15 до -1000 МВ 
Тонкая коррекция протектора с регулировкой нулевого пересечения 
Эксклюзивный низкий удар при протекторе « 50 с регулируемая ширина выходного сигнала выход монитора CFD
 Ввод общего права вето и настраиваемые шлюзы для вариантов перекрытия или защиты от перекрытия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N455, Логическая единица с четырехкратным совпадением 
4 идентичных независимых раздела: 
Два входа в каждую секцию 
Максимальная входная частота 130 МГц
 Разрешение двойного импульса 6 ns
Задержка ввода/вывода 10 ns I/O: 
Отключите возможность отключения выбираемой и/или логической функции: 
Регулируемый выходной FWHM (от 4 до 650 ns) перекрывающийся выходной сигнал.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V3718, Виртуальная машина на USB 2.0 
Интерфейсы USB 2.0 и CONET соответствуют картам A3818 и A4818 для управления оптическим соединением 
До 8 пакетов виртуальных машин, управляемых 1 подключением CONET 
30 МБ/с с типом C-USB скорость передачи данных до 30 МБ/с через CONET2:
Циклы: RW, RMW, BLT, MBLT, IACK, ADO, ADOG
Адрес: A16, A24, A32, CR/CSR, кредитное плечо 
Ширина данных: D8, D16, D32, D64 
Возможности системного контроллера контроллер прерываний прозрачное распределение прерываний от виртуальной машины к экрану данных на передней панели PCIe (удаленно читаемый с компьютера) полностью программируемый ввод/вывод LEMO TTL/NIM на передней панели (4 выхода и 2 входа) 
Библиотеки, демонстрации и программные инструменты для Windows®и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Дискриминатор . N841 16-Канальный Дискриминатор Переднего Края
16 дискри-минатор канала. Высокая плотность каналов.
Пороги, индивидуально программируемые.
Программируемая ширина вывода. Тест и право вето.  Вывод текущей суммы. 4-значный светодиодный дисплей.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«Крайт". Nim8301/60 Вт - ящик NIM 7U, 12 слотов, блок умного вентилятора600 Вт (±6 в 45 а, ±12 В 8 а, ±24 в 8 а)
NIM8301/600 Вт - Nim 7u Kreit, 12 слотов, интеллектуальный вентилятор мощностью 600 Вт (±6 в 45 а, ±12 В 8 а, ±24 в 8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SY5527LC – Четырехсторонний узел (крайт), Универсальная многоканальная система энергоснабжения-не менее 4 слотов (слотов). Размеры: ширина: 19 дюймов (483 мм), высота: 4 дюйма (177 мм), глубина: 493 мм (без ручек: 453 мм). Вес основного блока: 9 кг. Диапазон напряжений: 100-240 В, частота: 50/60 Гц. Максимальный ток: не менее 8 А. Максимальная мощность: не менее 700 Вт (при напряжении 220 В), 660 Вт (при напряжении 110 в). Максимальное количество плат: 4. Выходная мощность основного блока питания: не менее 400 Вт (при напряжении 220 В) 350 Вт (при напряжении 110 в). Система охлаждения: вентиляторы: минимум 4x120x120 мм, 24 В, уровень звукового давления: высокий режим: 78,5 дБА, средний режим: 67,5 дБА, низкий режим: 48 дБА программное обеспечение: Программное обеспечение для управления с графическим интерфейсом, операционные системы: MS Windows, Linux или аналогичный, инструмент веб-конфигуратора. Возможности подключения: Gigabit Ethernet и Wi-Fi дополнительные возможности: совместимость с сервером OPC, съемный вентилятор, быстрое последовательное соединение FLEXRAY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AG7236DP –Высоковольтный концентратор для обработки сигналов детекторов мерцания, AG7236DP SYx527 H.V. каналы +3,5 кв 1,5 ма (4 Вт)- SHV Conn. common ground (12 каналов) - модуль высоковольтного источника питания, предназначенный для систем SYx527. 12 независимо управляемых каналов высокого напряжения (с общим заземлением). Выходное напряжение: от 0 до +3.5 кв. По полярности-положительный. Диапазоны двойного максимального выходного тока: высокая мощность не менее 1,5 ма (разрешение контроля тока: 5 на), высокое разрешение: до 150 МКА (разрешение контроля тока: 500 па) разрешение регулирования напряжения. 5 мВ; разрешение контроля напряжения. 5 мВ. Разрешение регулировки мощности: 10на. Оборудование VMAX. От 0 до не менее 3.5 кв, обычно для всех каналов. Точность оборудования VMAX: Программное обеспечение ±1% FSR VMAX. От 0 до 3,5 кв, регулируемое программное разрешение VMAX для каждого канала. не более 1 в оборудование IMAX. От 0 до не менее 1,5 ма, общая точность оборудования IMAX для всех каналов. ±1% FSR 
Скорость увеличения/уменьшения напряжения: От 1 до 500 В/С, с шагом 1 В / С, настраивается для каждого канала 
Пульсация напряжения: от 20 до 1000 Гц. «12 Мбит / с (типично): «15 Мбит / с (макс.), от 1 до 20000 кгц. Точность контроля напряжения: типичная. ±0,3% ±0,2 в; максимум. ±0,3% ±1 в; точность регулировки напряжения: типичная. ±0,3% ±0,2 в; максимум. Точность контроля тока ±0,3% ±1 в: высокая мощность-типичный. ±1% ±200на; максимум. ±1% ±2 МКА, высокое разрешение-типичный. ±1% ±100 на, макс. ±1% ±1 мкА 
Точность регулировки мощности: высокая мощность-типичная. ±1% ±200на; максимум. ±1% ±2 МКА, высокое разрешение-типичный. ±1% ±100 на, макс. ±1% ±1 мкА Максимальная выходная мощность: 4 Вт на канал (ограничение безопасности программного обеспечения) потребляемая мощность при максимальной мощности: 80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AG7236DN - Высоковольтный концентратор для обработки сигналов детекторов мерцания, AG7236DN-SYx527 H.V. каналы -3,5 кв 1,5 ма (4 Вт)- SHV Conn. модуль высоковольтного источника питания common ground (12 каналов), предназначенный для систем SYx527. 12 независимо управляемых каналов высокого напряжения (с общим заземлением). выходное напряжение: от 0 до 3,5 кв. Полярность: отрицательная. Двойные максимальные диапазоны выходного тока: высокая мощность до 1,5 ма (разрешение контроля тока: 5 на), высокое разрешение до 150 МКА (разрешение контроля тока: 500 па) разрешение регулирования напряжения. 5 мВ. Разрешение контроля напряжения: 5 мВ. Разрешение регулировки мощности: 10на. Оборудование VMAX. От 0 до 3.5 кв, общее для всех каналов. Точность оборудования VMAX: Программное обеспечение ±1% FSR VMAX. От 0 до 3,5 кв, регулируется для каждого канала 
Программное разрешение VMAX: не более 1 в оборудование IMAX. От 0 до 1,5 ма, всего для всех каналов
Точность оборудования IMAX: ±1% FSR 
Скорость повышения/понижения напряжения, от 1 до 500 В / с шагом 1 В / С, регулируется для каждого канала
 Пульсация напряжения: от 20 до 1000 Гц. «12 Мбит / с (типично); «15 Мбит / с (макс.), от 1 до 20000 кгц. «6 Мбит / с (типично); «10 Мбит / с (макс.); 
Точность контроля напряжения: типичная. ±0,3% ±0,2 в; максимум. ±0,3% ±1 в; 
Точность регулировки напряжения: типичная. ±0,3% ±0,2 в; максимум. ±0,3% ±1 в 
Точность контроля мощности: высокая мощность-типичный. ±1% ±200на; максимум. ±1% ±2 МКА, высокое разрешение-типичный. ±1% ±100 на, макс. ±1% ±1 мкА 
Точность регулировки мощности: высокая мощность-типичная. ±1% ±200на; максимум. ±1% ±2 мкм, высокое разрешение-типичный. ±1% ±100 на, макс. ±1% ±1 мкА Максимальная выходная мощность: 4 Вт на канал (ограничение безопасности программного обеспечения) потребляемая мощность при максимальной мощности: 80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N979B – Усилитель, N979B - 16-канальный усилитель быстрого усиления со смешанным усилением - 16-канальный усилитель быстрого усиления... Упаковка: Блок NIM шириной 1 с; амперметр напряжения: 2 ±6%; 4 ±6%; 8 ±6%; 10 ±6%: ширина (усиление: 10x): ±25 МВ входной сигнал: 0÷250 МГц: ±150 мВ входной сигнал: 0÷130 МГц. ±4 МВ: Макс. ±12 МВ: регулировка смещения. ±30 МВ (измеряется на входе с клеммой 0 Ом). общая амплитуда/Максимальная входная амплитуда (МВ): 
2x -1000 ÷±1000: 
4x -500 ÷±500: 
8x -250 ÷±250: 
10x -200 ÷±200: 
Входные каналы: 16, подключенные к постоянному току, с импедансом 50 Ом ±2%. выходные каналы: 16 с двумя выходами, для нагрузок 50 ом. шум (усиление: 10x) среднеквадратичное значение ≤50 мкВ (на входе). изоляция между каналами: 50 дБ. отражения на входе: ≤10%. задержка ввода/вывода: ≤3 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N405-Тройная 4-кратная логическая единица, N405 тройной логический блок с 4 складками/большинство с правом вето -
Упаковка: односекционный модуль NIM. входы: стандартный уровень NIM, импеданс 50 Ом. коэффициент отражения-менее 6% с временем нарастания 2 НВ для стандартных входов NIM. минимальная ширина защиты - 3,5 НВ (FWHM). право вето вход: стандартный уровень NIM, импеданс 50 ом. коэффициент отражения: Минимальная ширина безопасности:менее 6% с временем нарастания 2 НВ для стандартных входов NIM.  10 НВ (FWHM): сигнал вето должен подаваться как минимум за 3 НВ до события перекрытия. выходы и / или стандартный уровень NIM с импедансом 50 Ом.диапазон ширины. От 6 до 100 НВ или от 20 до 800 НВ с возможностью выбора внутренних переключателей. Задержка ввода/вывода: 2nv (от 10% до 90%). 14 НВ ±2 НВ. выход LIN: стандартный уровень NIM с импедансом 50 ом. ширина: когда установлен внутренний джампер J6, ширина выхода LIN равна длительности перекрытия входов. когда внутренний джампер J6 не установлен, ширина LIN составляет 3 НВ. время подъема/опускания: 2 НВ (от 10% до 90%) задержка ввода/вывода: 12 НВ ±2 НВ. и/день режим логического блока: разрешение двойного импульса режим мажоритарного логического блока: если включены входные сигналы «ո» (1 ≤ ո ≤ 4), можно установить любой мажоритарный уровень «m»: 1 ≤ m ≤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N6780M – Анализатор множественного числа, MCA-N6780M-двойной цифровой MCA - 1 HVPS +5 кв/300 МКА, 1 HVPS-5 кв/300 МКА - системы электроснабжения высокого напряжения (HVPS): первый HVPS-напряжение: +5 кв, ток: 300 МКА второй HVPS-напряжение: -5 кв, ток: 300 МКА; Количество каналов: 2 независимых канала с отдельными системами питания для каждого. скорость цифровой обработки: возможность высокоскоростного сбора и обработки данных. возможности подключения: USB, Ethernet или другие стандартные интерфейсы: простая интеграция и передача данных. программное обеспечение: простое в использовании программное обеспечение для анализа данных и управления системой: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