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գրապահարանի ձեռքբերման նպատակով ՀՀԱՄՄՀ-ԷԱՃԱՊՁԲ-25/25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գրապահարանի ձեռքբերման նպատակով ՀՀԱՄՄՀ-ԷԱՃԱՊՁԲ-25/25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գրապահարանի ձեռքբերման նպատակով ՀՀԱՄՄՀ-ԷԱՃԱՊՁԲ-25/25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գրապահարանի ձեռքբերման նպատակով ՀՀԱՄՄՀ-ԷԱՃԱՊՁԲ-25/25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ՀՀԱՄՄՀ-ԷԱՃԱՊՁԲ-25/25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պատրաստված 18մմ հաստությամբ Եվրոպական արտադրության  լամինատից։ Բարձրությունը 200սմ, լայնքը 90սմ ,խորությունը 35սմ: Գրապահարանը բաղկացած է երկու հավասարաչափ  /45սմ/ մասերից:  Պահարանի վերևի հատվածը  3 հավասար 33 սմ բարձրությամբ բաց դարակաշարեր,ներքևի դռները  82 սմ բարձրությամբ կողեզրերը պատված 0,2մմ հաստության  ՊՎՍ ժապավենով,մետաղական բռնակներով։ Պահարանը բաղկացած է երկու մասից, վերևի հատվածում իրար հավասար երեք դարակաշարով իսկ ներքևում 2 փակվող դարակ՝ ներսում իրար հավասար 41սմ բարձրությամբ դարակաշար։ Ընդհանուր կարկասը հավաքված է 10սմ բարձրությամբ տակդիրի վրա։ Բոլոր դռների ծխնիները վակումային և բարձրորակ։ Ապրանքի տեսքը գույնը գնորդի հետ նախնական համաձայնեցմամբ։ Երաշխիքային ժամկետը առնվազն 365 օր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Մեծամոր քաղաք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(կամ համաձայնագիրը) հիման վրա, սահմանելով 20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