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ՀՀՍՄԱ-ԷԱՃԱՊՁԲ-2025/4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ք.Կապան Գ.Նժդեհի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աշխատակազմի կարիքների համար մանկապարտեզի գույքի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098112279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syunik.finans@mail.ru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Սյունիքի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ՀՀՍՄԱ-ԷԱՃԱՊՁԲ-2025/4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Սյունիքի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Սյունիքի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Սյունիքի մարզպետի աշխատակազմի կարիքների համար մանկապարտեզի գույքի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Սյունիքի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Սյունիքի մարզպետի աշխատակազմի կարիքների համար մանկապարտեզի գույքի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ՀՀՍՄԱ-ԷԱՃԱՊՁԲ-2025/4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syunik.finans@mail.ru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Սյունիքի մարզպետի աշխատակազմի կարիքների համար մանկապարտեզի գույքի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սառնարան դեղորայքի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ներկառուցված երկբնանի լվացարանով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էլեկտրական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ՀՀՍՄԱ-ԷԱՃԱՊՁԲ-2025/4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Սյունիքի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ՀՀՍՄԱ-ԷԱՃԱՊՁԲ-2025/4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ՀՀՍՄԱ-ԷԱՃԱՊՁԲ-2025/4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«ՀՀՍՄԱ-ԷԱՃԱՊՁԲ-2025/4»*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«ՀՀՍՄԱ-ԷԱՃԱՊՁԲ-2025/4»*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ՍՅՈՒՆԻՔԻ ՄԱՐԶՊԵՏԻ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 Սկաների օպտիկական կետայնության խտությունը` առնվազը 1200x1200 dpi, սկանավորման արագությունը` առնվազը 29 էջ մեկ րոպեում (A4): Ավտոմատ թղթի մատակարարումը` առնվազը 50 թերթ: 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Թղթի քաշը 60-175 գ/մ2: Հիշողության չափը` առնվազը 512 ՄԲ, պրոցեսորի հաճախականությունը` առնվազը 1200 ՄՀց: Ինտերֆեյսներ USB 2.0, Ethernet (RJ-45), Wi-Fi, աջակցություն PostScript 3, PCL 5c, PCL 6, PDF: Windows, iOS, Android OS-ի համար ծրագրերի հետ աշխատելու հնարավորություն: Էլեկտրաէներգիայի սպառում (աշխատանքի ընթացքում)` առնվազը 510 Վտ: Տեղեկատվական էկրան LCD, Չափերը (WxHxD) 420x323x390 մմ: Քաշը՝ 12,9 կգ: Չափսերի և քաշի մեջ հնարավոր թույլատրելի շեղումը 2%: Կոմպլեկտավորումը և փաթեթավորումը գործարանային: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 Bluetooth-ի ներկառուցված մոդուլ՝ Bluetooth 2.1 +EDR • Աուդիո մուտք՝ 3.5 մմ : 1 • USB 2.0 մուտք A տիպի: 2 Կրիչների ֆորմատ՝ • Նվագարկում CD-DA / MP3 Նվագարկման ֆորմատ՝ Աուդիո ֆորմատ MP3 • Թվային ընդունիչի ֆիքսված կարգավորումներ՝ 30 FM • Ժամացույց • Sleep-ժամանակաչափ • Դիմային ակուստիկ համակագ Դիմային բարձրախոսների հզորություն: 500/500 Վտ Դիմադրություն՝ 2 Om էներգիայի սպառում՝ 225 Վտ • Երաշխիքը առնվազն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սառնարան դեղորայքի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մեկ խցիկանի, գույնը սպիտակ:
 Չափսերը՝ 90 x 60 x 55 սմ (ԲxԼxԽ):
 Ընդհանուր տարողությունը ոչ պակաս 120 լ:
Սառեցման համակարգը՝ De Frost: 
Էներգախնայողության դաս՝ A++ : 
Հոսանքը՝ (վ/Հց) 220-240Վ/ 50-60 Հց:
 Աղմուկի մակարդակը մինչև 45 (դԲ): 
Կոմպրեսորների քանակ 1հատ: 
Երաշխիքային ժամկետն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(Էլեկտրոնային)-ՀՀ Կառավարության 2012 թվականի սեպտեմբերի 20-ի N1239-Ն որոշման, ՀՀ Առողջապահության նախարարության N867 հրամանի պահանջներին համապատասխան: 
Չափման եղանակները՝ առանցքային (թևատակ), բերանի, հետանցքային: 
Չափման ժամանակը` մոտ 60 վայրկյան: 
Չափման ավարտի տեղեկատվական ձայնային ազդանշան: 
Վերջին չափման հիշողություն: 
Փոխարինվող մարտկոց: 
Ավտոմատ անջատում 10 րոպե հետո օգտագործելուց հետո մարտկոցի կյանքը երկարացնելու համար: 
Չափման թույլատրելի սխալի սահմանները՝ +/- 0,1 °С : 
Պահպանման պատյան: 
Երաշխիքային ժամկետը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ներկառուցված երկբնանի լվացարանով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18 մմ հաստությամբ լամինացված ՓՏՍ--ից: Չափերը` 800 x 550 x 830 մմ (Ե х Լ х Բ), իսկ ներկառուցված երկբնանի լվացարանի(սիֆոնի առկայությունը պարտադիր է), չափսերը՝ 700 x 450 x 350 մմ (Ե хԼ х Խ), լվացարանը պատրաստված է 18/10 AISI 304 մարկայի չժանգոտվող պողպատից: Պահարանը դիմացից փակվում է 18 մմ հաստությամբ լամինացված ՓՏՍ-ից պատրաստված երկու դռներով, որոնք ամրացված են 2-ական ծխնիով և ունեն օվալաձև բռնակներ: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միացումներն իրականացնել թաքնված ամրակցումներով։ Պահարանը ամբողջ պարագծով պետք է ունենա շրջանակաձև 100մմ բարձրությամբ ոտքեր, որոնց հատակին հպվող հատվածի եզրերի վերջնամասերին, տակից պետք է ամրացվի պլաստիկե մուգ գույնի տակդիրներ՝8 մմ հաստությամբ: Գույնը նախապես համաձայնեցնել մանկապարտեզի տնօրինության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–ի չափորոշիչներին համապատասխան:
Չափսերը՝ 515 х 232 х 565 մմ (ԵxԼxԲ) (±10%):
Էլեկտրական հզորությունը առնվազն 1,5 կՎտ։
Արտադրողականությունը առնվազն  (կգ/ժ) 250 կգ/ժ
Լարումը առնվազն  220Վ:
Արագությունների տեսակների քանակը առնվազն  երկու:
Հզոր և հուսալի շարժիչ հովացման ռեժիմով:
Հետ պտտման ռեժիմով:
Կտրիը չժանգոտվող պողպատից առնվազն 2 հատ
Չժանգոտվող պողպատից ափսե առնվազն -2 հատ
Չժանգոտվող պողպատից տարբեր տրամաչափի ցանցեր – առնվազն 5 հատ
Մսաղացը ամբողջությամբ պատրաստված են պատրաստված են 1.8 - 2.1 մմ հաստությամբ  18/10 AISI 304 մարկայի չժանգոտվող պողպատից։
Մսի լաստիկ մղիչ:
Ռետինե կարգավորվող ոտքեր:
Քաշը առնվազն 65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Օդահեռացման խողովակի տրամագիծ` 150±10% մմ: Արտադրողականություն` ոչ պակաս 691 մ³/ժամ: Ֆիլտրի տեսակը` Ալյումինե ճարպակլանող: Միացման հզորությունը` 263 W±10%: Առավելագույն աղմուկ (dB)` ոչ ավել 65: Իրանի նյութը` Չժանգոտվող պողպատ: Առանձնահատկություններ` Լուսավորություն: Չափսերը` 60x45 սմ±10%: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Դիմային: 
Կառավարման տեսակը՝ Էլեկտրոնային: 
Դասը՝ Լվացքի A, Քամելու B : 
Լվացքի տարողունակությունը, քաշը (կգ)՝ առնվազն 10 կգ : Առավելագույն արագություն (պտ/րոպե)՝ ոչ պակաս 1600 : Ծրագրերի քանակ՝ առնվազն 10 : 
Ռեժիմների քանակ առնվազն 5 :
Առավելագույն աղմուկ ոչ ավել (dB)՝ 74 : 
Հզորություն՝ 2100 Վտ±10%: 
Առանձնահատկություններ՝ պաշտպանություն պատահական միացումից, միացման հետաձգում: 
Չափսը՝ 85 х 60 х 55 սմ (ԲxԼxԽ)±10% 
Երաշխիքային ժամկետը առնվազն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համապատասխան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համապատասխան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համապատասխան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համապատասխան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համապատասխան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համապատասխան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համապատասխան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համապատասխան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սառնարան դեղորայքի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ներկառուցված երկբնանի լվացարանով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