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գունավոր տպիչների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գունավոր տպիչների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գունավոր տպիչների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գունավոր տպիչների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ԴԴ-ԷԱՃԱՊՁԲ-25/03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ԴԴ-ԷԱՃԱՊՁԲ-25/03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ԴԴ-ԷԱՃԱՊՁԲ-25/03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A4 ֆորմատի, լազերային,
	տպման արագությունը՝ առնվազն 21 էջ/ր,
	տպման խտությունը` 600x600 dpi,
	երկկողմանի տպելու հնարավորությամբ,
	առաջին տպվող էջի (A4) դուրս գալու ժամանակահատվածը՝ մինչև 12.5վ (Colour,Sleep),
	հիշողությունը` առնվազն 256MB,
	միացման տեսակը` USB առնվազն 2.0 (Hi-Speed),
	LAN
	ամսական ծանրաբեռնվածությունը` մինչև 40000 էջ,
	քարթրիջների քանակը՝ 4 հատ: Յուրաքանչյուր քարթրիջի ռեսուրսը՝ առնվազն 1300 էջ,
	պրոցեսորի արագությունը՝ առնվազն 800 MHz,
	համատեղելի Windows 10, 11 Professional ՕՀ-երի հետ,
	տպիչի համար նախատեսված ծրագրային ապահովում (driver) CD տարբերակով,
	USB մալուխ,
	հոսանքի մալուխ,
Ապրանքները պետք է լինեն չօգտագործված և գործարանային փաթեթավորմամբ: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Պայմանագրի կատարման փուլում Վաճառողը Գնորդին պետք է ներկայացնի ապրանքն արտադրողից կամ վերջինիս ներկայացուցչից երաշխիքային նամակ կամ համապատասխանության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