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ՀԱՊԱԿ-ԷԱՃԱՊՁԲ-2025/37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ՀՈԳԵԿԱՆ ԱՌՈՂՋՈՒԹՅԱՆ ՊԱՀՊԱՆՄԱՆ ԱԶԳԱՅԻՆ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Երևան, Նուբարաշեն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медицинских приборов ультрафиолетового излучения для нужд ЗАО «Национальный центр психического здоровья»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010475322, 099041292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ՀՈԳԵԿԱՆ ԱՌՈՂՋՈՒԹՅԱՆ ՊԱՀՊԱՆՄԱՆ ԱԶԳԱՅԻՆ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ՀԱՊԱԿ-ԷԱՃԱՊՁԲ-2025/37</w:t>
      </w:r>
      <w:r>
        <w:rPr>
          <w:rFonts w:ascii="Calibri" w:hAnsi="Calibri" w:cstheme="minorHAnsi"/>
          <w:i/>
        </w:rPr>
        <w:br/>
      </w:r>
      <w:r>
        <w:rPr>
          <w:rFonts w:ascii="Calibri" w:hAnsi="Calibri" w:cstheme="minorHAnsi"/>
          <w:szCs w:val="20"/>
          <w:lang w:val="af-ZA"/>
        </w:rPr>
        <w:t>2025.03.21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ՀՈԳԵԿԱՆ ԱՌՈՂՋՈՒԹՅԱՆ ՊԱՀՊԱՆՄԱՆ ԱԶԳԱՅԻՆ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ՀՈԳԵԿԱՆ ԱՌՈՂՋՈՒԹՅԱՆ ՊԱՀՊԱՆՄԱՆ ԱԶԳԱՅԻՆ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медицинских приборов ультрафиолетового излучения для нужд ЗАО «Национальный центр психического здоровья»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медицинских приборов ультрафиолетового излучения для нужд ЗАО «Национальный центр психического здоровья» на 2025 год</w:t>
      </w:r>
      <w:r>
        <w:rPr>
          <w:rFonts w:ascii="Calibri" w:hAnsi="Calibri" w:cstheme="minorHAnsi"/>
          <w:b/>
          <w:lang w:val="ru-RU"/>
        </w:rPr>
        <w:t xml:space="preserve">ДЛЯ НУЖД  </w:t>
      </w:r>
      <w:r>
        <w:rPr>
          <w:rFonts w:ascii="Calibri" w:hAnsi="Calibri" w:cstheme="minorHAnsi"/>
          <w:b/>
          <w:sz w:val="24"/>
          <w:szCs w:val="24"/>
          <w:lang w:val="af-ZA"/>
        </w:rPr>
        <w:t>ՀՈԳԵԿԱՆ ԱՌՈՂՋՈՒԹՅԱՆ ՊԱՀՊԱՆՄԱՆ ԱԶԳԱՅԻՆ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ՀԱՊԱԿ-ԷԱՃԱՊՁԲ-2025/37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медицинских приборов ультрафиолетового излучения для нужд ЗАО «Национальный центр психического здоровья»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приборы ультрафиолетового излучения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388.5</w:t>
      </w:r>
      <w:r>
        <w:rPr>
          <w:rFonts w:ascii="Calibri" w:hAnsi="Calibri" w:cstheme="minorHAnsi"/>
          <w:szCs w:val="22"/>
        </w:rPr>
        <w:t xml:space="preserve"> драмом, российский рубль </w:t>
      </w:r>
      <w:r>
        <w:rPr>
          <w:rFonts w:ascii="Calibri" w:hAnsi="Calibri" w:cstheme="minorHAnsi"/>
          <w:lang w:val="af-ZA"/>
        </w:rPr>
        <w:t>4.58</w:t>
      </w:r>
      <w:r>
        <w:rPr>
          <w:rFonts w:ascii="Calibri" w:hAnsi="Calibri" w:cstheme="minorHAnsi"/>
          <w:szCs w:val="22"/>
        </w:rPr>
        <w:t xml:space="preserve"> драмом, евро </w:t>
      </w:r>
      <w:r>
        <w:rPr>
          <w:rFonts w:ascii="Calibri" w:hAnsi="Calibri" w:cstheme="minorHAnsi"/>
          <w:lang w:val="af-ZA"/>
        </w:rPr>
        <w:t>419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ՀԱՊԱԿ-ԷԱՃԱՊՁԲ-2025/37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ՀՈԳԵԿԱՆ ԱՌՈՂՋՈՒԹՅԱՆ ՊԱՀՊԱՆՄԱՆ ԱԶԳԱՅԻՆ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"ՀԱՊԱԿ-ԷԱՃԱՊՁԲ-2025/37"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ՀԱՊԱԿ-ԷԱՃԱՊՁԲ-2025/37*.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"ՀԱՊԱԿ-ԷԱՃԱՊՁԲ-2025/37"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ՀԱՊԱԿ-ԷԱՃԱՊՁԲ-2025/37*.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ՀԱՊԱԿ-ԷԱՃԱՊՁԲ-2025/37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приборы ультрафиолетового излучения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Бактерицидный облучатель закрытого типа   
 1. Основные требования к оборудованию:  
 Тип облучателя: Закрытый.  
 Количество ламп в устройстве: 2 шт.  
 Наличие индикатора наработки ламп: Обязательно.  
 Наличие таймера работы: Обязательно.  
 Материал корпуса: Металл.  
 Цвет корпуса: Серебристый 
 6 режимов работы 
 Время работы ламп минимум 8000 часов 
 Возможность установки таймера на 30, 45, 60 и 90минут также режим не прерывной
 работы. 
 2. Технические параметры:  
 Производительность (воздухообмен): не менее 90 м³/ч.  
 Потребляемая мощность: не более 30 Вт.  
 Уровень шума: не выше 50 дБ.  
 Электропитание: 220 В / 50 Гц.  
 Габаритные размеры устройства:  
   Длина: 710 мм (±5%).  
   Ширина: 110 мм (±5%).  
   Высота: 175 мм (±5%).  
   Вес нетто: до 3.1 кг.
 3. Эксплуатационные требования:  
 Категории помещений: Оборудование должно быть сертифицировано для 
 использования в помещениях I, II, III, IV, V классов.  
 Гарантия: минимум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одного месяца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приборы ультрафиолетового излучения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