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ստորագրվելուց հետո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