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0F892A" w14:textId="77777777" w:rsidR="00137F50" w:rsidRPr="00910772" w:rsidRDefault="00910772" w:rsidP="00910772">
      <w:pPr>
        <w:spacing w:line="276" w:lineRule="auto"/>
        <w:ind w:left="4956" w:hanging="1270"/>
        <w:outlineLvl w:val="0"/>
        <w:rPr>
          <w:rFonts w:ascii="GHEA Mariam" w:hAnsi="GHEA Mariam" w:cs="Sylfaen"/>
          <w:i/>
        </w:rPr>
      </w:pPr>
      <w:proofErr w:type="spellStart"/>
      <w:r>
        <w:rPr>
          <w:rFonts w:ascii="GHEA Mariam" w:hAnsi="GHEA Mariam" w:cs="Sylfaen"/>
          <w:i/>
        </w:rPr>
        <w:t>Տեխնիկական</w:t>
      </w:r>
      <w:proofErr w:type="spellEnd"/>
      <w:r>
        <w:rPr>
          <w:rFonts w:ascii="GHEA Mariam" w:hAnsi="GHEA Mariam" w:cs="Sylfaen"/>
          <w:i/>
        </w:rPr>
        <w:t xml:space="preserve"> </w:t>
      </w:r>
      <w:proofErr w:type="spellStart"/>
      <w:r>
        <w:rPr>
          <w:rFonts w:ascii="GHEA Mariam" w:hAnsi="GHEA Mariam" w:cs="Sylfaen"/>
          <w:i/>
        </w:rPr>
        <w:t>բնութագիր</w:t>
      </w:r>
      <w:proofErr w:type="spellEnd"/>
    </w:p>
    <w:p w14:paraId="460DF39D" w14:textId="77777777" w:rsidR="002565F5" w:rsidRDefault="002565F5"/>
    <w:tbl>
      <w:tblPr>
        <w:tblW w:w="11199" w:type="dxa"/>
        <w:tblInd w:w="-14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4"/>
        <w:gridCol w:w="1633"/>
        <w:gridCol w:w="851"/>
        <w:gridCol w:w="870"/>
        <w:gridCol w:w="7351"/>
      </w:tblGrid>
      <w:tr w:rsidR="00137F50" w:rsidRPr="003D0DEF" w14:paraId="17819943" w14:textId="77777777" w:rsidTr="00EF34E0">
        <w:trPr>
          <w:trHeight w:val="70"/>
        </w:trPr>
        <w:tc>
          <w:tcPr>
            <w:tcW w:w="494" w:type="dxa"/>
            <w:shd w:val="clear" w:color="auto" w:fill="auto"/>
            <w:vAlign w:val="center"/>
          </w:tcPr>
          <w:p w14:paraId="2047A255" w14:textId="77777777" w:rsidR="00137F50" w:rsidRPr="00B72113" w:rsidRDefault="00137F50" w:rsidP="00483911">
            <w:pPr>
              <w:spacing w:line="276" w:lineRule="auto"/>
              <w:jc w:val="center"/>
              <w:rPr>
                <w:rFonts w:ascii="GHEA Mariam" w:hAnsi="GHEA Mariam" w:cs="Times Armenian"/>
              </w:rPr>
            </w:pPr>
            <w:r w:rsidRPr="00B72113">
              <w:rPr>
                <w:rFonts w:ascii="GHEA Mariam" w:hAnsi="GHEA Mariam" w:cs="Times Armenian"/>
              </w:rPr>
              <w:t>1</w:t>
            </w:r>
          </w:p>
        </w:tc>
        <w:tc>
          <w:tcPr>
            <w:tcW w:w="1633" w:type="dxa"/>
            <w:shd w:val="clear" w:color="auto" w:fill="auto"/>
            <w:vAlign w:val="center"/>
          </w:tcPr>
          <w:p w14:paraId="772B579D" w14:textId="3CCA422E" w:rsidR="00137F50" w:rsidRPr="009D3079" w:rsidRDefault="00B72113" w:rsidP="00E26094">
            <w:pPr>
              <w:rPr>
                <w:rFonts w:ascii="GHEA Mariam" w:hAnsi="GHEA Mariam"/>
                <w:b/>
                <w:bCs/>
                <w:sz w:val="22"/>
                <w:szCs w:val="22"/>
              </w:rPr>
            </w:pPr>
            <w:r>
              <w:rPr>
                <w:rFonts w:ascii="GHEA Mariam" w:hAnsi="GHEA Mariam" w:cs="Times Armenian"/>
                <w:sz w:val="22"/>
                <w:szCs w:val="22"/>
                <w:lang w:val="hy-AM"/>
              </w:rPr>
              <w:t>Մարտկոց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C4B540B" w14:textId="77777777" w:rsidR="00137F50" w:rsidRPr="009D3079" w:rsidRDefault="00137F50" w:rsidP="00483911">
            <w:pPr>
              <w:spacing w:line="276" w:lineRule="auto"/>
              <w:jc w:val="center"/>
              <w:rPr>
                <w:rFonts w:ascii="GHEA Mariam" w:hAnsi="GHEA Mariam" w:cs="Times Armenian"/>
                <w:sz w:val="22"/>
                <w:szCs w:val="22"/>
              </w:rPr>
            </w:pPr>
            <w:r w:rsidRPr="00B72113">
              <w:rPr>
                <w:rFonts w:ascii="GHEA Mariam" w:hAnsi="GHEA Mariam" w:cs="Times Armenian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50E41B23" w14:textId="0EC2D4CB" w:rsidR="00137F50" w:rsidRPr="00B72113" w:rsidRDefault="007C49F9" w:rsidP="007C49F9">
            <w:pPr>
              <w:spacing w:line="276" w:lineRule="auto"/>
              <w:rPr>
                <w:rFonts w:ascii="GHEA Mariam" w:hAnsi="GHEA Mariam" w:cs="Times Armenian"/>
                <w:sz w:val="22"/>
                <w:szCs w:val="22"/>
              </w:rPr>
            </w:pPr>
            <w:r>
              <w:rPr>
                <w:rFonts w:ascii="GHEA Mariam" w:hAnsi="GHEA Mariam" w:cs="Times Armenian"/>
                <w:sz w:val="22"/>
                <w:szCs w:val="22"/>
              </w:rPr>
              <w:t xml:space="preserve">  </w:t>
            </w:r>
            <w:r w:rsidR="00B72113">
              <w:rPr>
                <w:rFonts w:ascii="GHEA Mariam" w:hAnsi="GHEA Mariam" w:cs="Times Armenian"/>
                <w:sz w:val="22"/>
                <w:szCs w:val="22"/>
                <w:lang w:val="hy-AM"/>
              </w:rPr>
              <w:t>64</w:t>
            </w:r>
          </w:p>
        </w:tc>
        <w:tc>
          <w:tcPr>
            <w:tcW w:w="7351" w:type="dxa"/>
            <w:shd w:val="clear" w:color="auto" w:fill="auto"/>
            <w:vAlign w:val="center"/>
          </w:tcPr>
          <w:p w14:paraId="12DFF62B" w14:textId="5500B73E" w:rsidR="00B72113" w:rsidRDefault="00B72113" w:rsidP="00392850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B72113">
              <w:rPr>
                <w:rFonts w:ascii="GHEA Mariam" w:hAnsi="GHEA Mariam"/>
                <w:bCs/>
                <w:sz w:val="22"/>
                <w:szCs w:val="22"/>
                <w:lang w:val="hy-AM"/>
              </w:rPr>
              <w:t>Սարքավորման տեսակը՝ մարտկոց</w:t>
            </w:r>
          </w:p>
          <w:p w14:paraId="1782B8B1" w14:textId="3AD73B84" w:rsidR="003D0DEF" w:rsidRPr="003D0DEF" w:rsidRDefault="003D0DEF" w:rsidP="00392850">
            <w:pPr>
              <w:spacing w:line="276" w:lineRule="auto"/>
              <w:rPr>
                <w:rFonts w:ascii="GHEA Mariam" w:hAnsi="GHEA Mariam"/>
                <w:b/>
                <w:bCs/>
                <w:sz w:val="22"/>
                <w:szCs w:val="22"/>
                <w:lang w:val="ru-RU"/>
              </w:rPr>
            </w:pPr>
            <w:bookmarkStart w:id="0" w:name="_GoBack"/>
            <w:r w:rsidRPr="003D0DEF">
              <w:rPr>
                <w:rFonts w:ascii="GHEA Mariam" w:hAnsi="GHEA Mariam"/>
                <w:b/>
                <w:bCs/>
                <w:sz w:val="22"/>
                <w:szCs w:val="22"/>
                <w:lang w:val="ru-RU"/>
              </w:rPr>
              <w:t>Չափորոշիչները ներկայացված են առնվազն պարամետրերով</w:t>
            </w:r>
          </w:p>
          <w:bookmarkEnd w:id="0"/>
          <w:p w14:paraId="31E531E5" w14:textId="4362BF4C" w:rsidR="00392850" w:rsidRPr="00392850" w:rsidRDefault="00392850" w:rsidP="00392850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392850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• </w:t>
            </w:r>
            <w:r w:rsidR="00B72113" w:rsidRPr="00B72113">
              <w:rPr>
                <w:rFonts w:ascii="GHEA Mariam" w:hAnsi="GHEA Mariam"/>
                <w:bCs/>
                <w:sz w:val="22"/>
                <w:szCs w:val="22"/>
                <w:lang w:val="hy-AM"/>
              </w:rPr>
              <w:t>Կատարում - AGM, VRLA</w:t>
            </w:r>
          </w:p>
          <w:p w14:paraId="40B7EDD7" w14:textId="79EB1A9A" w:rsidR="00392850" w:rsidRPr="00B72113" w:rsidRDefault="00392850" w:rsidP="00392850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392850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• </w:t>
            </w:r>
            <w:r w:rsidR="00B72113" w:rsidRPr="00B72113">
              <w:rPr>
                <w:rFonts w:ascii="GHEA Mariam" w:hAnsi="GHEA Mariam"/>
                <w:bCs/>
                <w:sz w:val="22"/>
                <w:szCs w:val="22"/>
                <w:lang w:val="hy-AM"/>
              </w:rPr>
              <w:t>Տարողությունը - 5 Ա*</w:t>
            </w:r>
            <w:r w:rsidR="00B72113">
              <w:rPr>
                <w:rFonts w:ascii="GHEA Mariam" w:hAnsi="GHEA Mariam"/>
                <w:bCs/>
                <w:sz w:val="22"/>
                <w:szCs w:val="22"/>
                <w:lang w:val="hy-AM"/>
              </w:rPr>
              <w:t>ժ</w:t>
            </w:r>
          </w:p>
          <w:p w14:paraId="22DA6DE2" w14:textId="0B6DDC1D" w:rsidR="00B72113" w:rsidRDefault="00392850" w:rsidP="00392850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392850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• </w:t>
            </w:r>
            <w:r w:rsidR="001E7C85">
              <w:rPr>
                <w:rFonts w:ascii="GHEA Mariam" w:hAnsi="GHEA Mariam"/>
                <w:bCs/>
                <w:sz w:val="22"/>
                <w:szCs w:val="22"/>
                <w:lang w:val="hy-AM"/>
              </w:rPr>
              <w:t>Ս</w:t>
            </w:r>
            <w:r w:rsidR="001E7C85" w:rsidRPr="001E7C85">
              <w:rPr>
                <w:rFonts w:ascii="GHEA Mariam" w:hAnsi="GHEA Mariam"/>
                <w:bCs/>
                <w:sz w:val="22"/>
                <w:szCs w:val="22"/>
                <w:lang w:val="hy-AM"/>
              </w:rPr>
              <w:t>եղմիչ</w:t>
            </w:r>
            <w:r w:rsidR="00B72113" w:rsidRPr="00B72113">
              <w:rPr>
                <w:rFonts w:ascii="GHEA Mariam" w:hAnsi="GHEA Mariam"/>
                <w:bCs/>
                <w:sz w:val="22"/>
                <w:szCs w:val="22"/>
                <w:lang w:val="hy-AM"/>
              </w:rPr>
              <w:t>ներ - T2/F2 (</w:t>
            </w:r>
            <w:r w:rsidR="001E7C85" w:rsidRPr="001E7C85">
              <w:rPr>
                <w:rFonts w:ascii="GHEA Mariam" w:hAnsi="GHEA Mariam"/>
                <w:bCs/>
                <w:sz w:val="22"/>
                <w:szCs w:val="22"/>
                <w:lang w:val="hy-AM"/>
              </w:rPr>
              <w:t>սեղմիչ</w:t>
            </w:r>
            <w:r w:rsidR="00B72113" w:rsidRPr="00B72113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250-ի տակ)</w:t>
            </w:r>
          </w:p>
          <w:p w14:paraId="18F3F207" w14:textId="085DDF4C" w:rsidR="00392850" w:rsidRPr="00392850" w:rsidRDefault="00392850" w:rsidP="00392850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392850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• </w:t>
            </w:r>
            <w:r w:rsidR="00B72113" w:rsidRPr="00B72113">
              <w:rPr>
                <w:rFonts w:ascii="GHEA Mariam" w:hAnsi="GHEA Mariam"/>
                <w:bCs/>
                <w:sz w:val="22"/>
                <w:szCs w:val="22"/>
                <w:lang w:val="hy-AM"/>
              </w:rPr>
              <w:t>Լար</w:t>
            </w:r>
            <w:r w:rsidR="00B72113">
              <w:rPr>
                <w:rFonts w:ascii="GHEA Mariam" w:hAnsi="GHEA Mariam"/>
                <w:bCs/>
                <w:sz w:val="22"/>
                <w:szCs w:val="22"/>
                <w:lang w:val="hy-AM"/>
              </w:rPr>
              <w:t>ում</w:t>
            </w:r>
            <w:r w:rsidR="00B72113" w:rsidRPr="00B72113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- 12 Վ</w:t>
            </w:r>
          </w:p>
          <w:p w14:paraId="6198B841" w14:textId="58B310D0" w:rsidR="00392850" w:rsidRPr="00392850" w:rsidRDefault="00392850" w:rsidP="00392850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392850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• </w:t>
            </w:r>
            <w:r w:rsidR="00B72113" w:rsidRPr="00B72113">
              <w:rPr>
                <w:rFonts w:ascii="GHEA Mariam" w:hAnsi="GHEA Mariam"/>
                <w:bCs/>
                <w:sz w:val="22"/>
                <w:szCs w:val="22"/>
                <w:lang w:val="hy-AM"/>
              </w:rPr>
              <w:t>Լիցքավորման առավելագույն հոսանքը՝ 1,5 Ա</w:t>
            </w:r>
          </w:p>
          <w:p w14:paraId="3AE17AEB" w14:textId="2E93795C" w:rsidR="00392850" w:rsidRPr="00392850" w:rsidRDefault="00392850" w:rsidP="00392850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392850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• </w:t>
            </w:r>
            <w:r w:rsidR="00B72113" w:rsidRPr="00B72113">
              <w:rPr>
                <w:rFonts w:ascii="GHEA Mariam" w:hAnsi="GHEA Mariam"/>
                <w:bCs/>
                <w:sz w:val="22"/>
                <w:szCs w:val="22"/>
                <w:lang w:val="hy-AM"/>
              </w:rPr>
              <w:t>Լիցքաթափման առավելագույն հոսանքը - 75 Ա</w:t>
            </w:r>
          </w:p>
          <w:p w14:paraId="13A4E50A" w14:textId="77777777" w:rsidR="00B72113" w:rsidRDefault="00392850" w:rsidP="00392850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392850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• </w:t>
            </w:r>
            <w:r w:rsidR="00B72113" w:rsidRPr="00B72113">
              <w:rPr>
                <w:rFonts w:ascii="GHEA Mariam" w:hAnsi="GHEA Mariam"/>
                <w:bCs/>
                <w:sz w:val="22"/>
                <w:szCs w:val="22"/>
                <w:lang w:val="hy-AM"/>
              </w:rPr>
              <w:t>Ներքին դիմադրություն - 34 մՕմ</w:t>
            </w:r>
          </w:p>
          <w:p w14:paraId="53BEFC39" w14:textId="27C2ABBA" w:rsidR="00392850" w:rsidRPr="00392850" w:rsidRDefault="00392850" w:rsidP="00392850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392850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• </w:t>
            </w:r>
            <w:r w:rsidR="00B72113" w:rsidRPr="00B72113">
              <w:rPr>
                <w:rFonts w:ascii="GHEA Mariam" w:hAnsi="GHEA Mariam"/>
                <w:bCs/>
                <w:sz w:val="22"/>
                <w:szCs w:val="22"/>
                <w:lang w:val="hy-AM"/>
              </w:rPr>
              <w:t>Ամբողջ լիցքավորման ցիկլերի քանակը՝ 250</w:t>
            </w:r>
          </w:p>
          <w:p w14:paraId="60DEF80A" w14:textId="7725A4FC" w:rsidR="00392850" w:rsidRPr="00392850" w:rsidRDefault="00392850" w:rsidP="00392850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392850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• </w:t>
            </w:r>
            <w:r w:rsidR="00B72113" w:rsidRPr="00B72113">
              <w:rPr>
                <w:rFonts w:ascii="GHEA Mariam" w:hAnsi="GHEA Mariam"/>
                <w:bCs/>
                <w:sz w:val="22"/>
                <w:szCs w:val="22"/>
                <w:lang w:val="hy-AM"/>
              </w:rPr>
              <w:t>Բլոկի տարրերի քանակը - 6</w:t>
            </w:r>
          </w:p>
          <w:p w14:paraId="64DE6F99" w14:textId="0817A220" w:rsidR="00392850" w:rsidRPr="00392850" w:rsidRDefault="00392850" w:rsidP="00392850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392850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• </w:t>
            </w:r>
            <w:r w:rsidR="00B72113" w:rsidRPr="00B72113">
              <w:rPr>
                <w:rFonts w:ascii="GHEA Mariam" w:hAnsi="GHEA Mariam"/>
                <w:bCs/>
                <w:sz w:val="22"/>
                <w:szCs w:val="22"/>
                <w:lang w:val="hy-AM"/>
              </w:rPr>
              <w:t>Գործի նյութը՝ ABS պլաստիկ</w:t>
            </w:r>
          </w:p>
          <w:p w14:paraId="0AE99DC6" w14:textId="3F56731F" w:rsidR="001E7C85" w:rsidRDefault="00392850" w:rsidP="00392850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392850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• </w:t>
            </w:r>
            <w:r w:rsidR="001E7C85" w:rsidRPr="001E7C85">
              <w:rPr>
                <w:rFonts w:ascii="GHEA Mariam" w:hAnsi="GHEA Mariam"/>
                <w:bCs/>
                <w:sz w:val="22"/>
                <w:szCs w:val="22"/>
                <w:lang w:val="hy-AM"/>
              </w:rPr>
              <w:t>Լիցքավորում՝ -10 °C ~ 60 °C</w:t>
            </w:r>
          </w:p>
          <w:p w14:paraId="165D625A" w14:textId="77777777" w:rsidR="001E7C85" w:rsidRDefault="00392850" w:rsidP="00392850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392850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• </w:t>
            </w:r>
            <w:r w:rsidR="001E7C85" w:rsidRPr="001E7C85">
              <w:rPr>
                <w:rFonts w:ascii="GHEA Mariam" w:hAnsi="GHEA Mariam"/>
                <w:bCs/>
                <w:sz w:val="22"/>
                <w:szCs w:val="22"/>
                <w:lang w:val="hy-AM"/>
              </w:rPr>
              <w:t>Պահպանումը` -20°C ~ 60°C</w:t>
            </w:r>
          </w:p>
          <w:p w14:paraId="62AE74E5" w14:textId="3645DFEA" w:rsidR="001E7C85" w:rsidRDefault="00B958DC" w:rsidP="00392850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392850">
              <w:rPr>
                <w:rFonts w:ascii="GHEA Mariam" w:hAnsi="GHEA Mariam"/>
                <w:bCs/>
                <w:sz w:val="22"/>
                <w:szCs w:val="22"/>
                <w:lang w:val="hy-AM"/>
              </w:rPr>
              <w:t>•</w:t>
            </w:r>
            <w:r w:rsidRPr="00B958DC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="001E7C85" w:rsidRPr="001E7C85">
              <w:rPr>
                <w:rFonts w:ascii="GHEA Mariam" w:hAnsi="GHEA Mariam"/>
                <w:bCs/>
                <w:sz w:val="22"/>
                <w:szCs w:val="22"/>
                <w:lang w:val="hy-AM"/>
              </w:rPr>
              <w:t>Լիցքաթափումը՝ -20 °C ~ 60 °C</w:t>
            </w:r>
          </w:p>
          <w:p w14:paraId="78486A49" w14:textId="2B5D74AE" w:rsidR="001E7C85" w:rsidRDefault="00B958DC" w:rsidP="00392850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392850">
              <w:rPr>
                <w:rFonts w:ascii="GHEA Mariam" w:hAnsi="GHEA Mariam"/>
                <w:bCs/>
                <w:sz w:val="22"/>
                <w:szCs w:val="22"/>
                <w:lang w:val="hy-AM"/>
              </w:rPr>
              <w:t>•</w:t>
            </w:r>
            <w:r w:rsidRPr="00B958DC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="001E7C85" w:rsidRPr="001E7C85">
              <w:rPr>
                <w:rFonts w:ascii="GHEA Mariam" w:hAnsi="GHEA Mariam"/>
                <w:bCs/>
                <w:sz w:val="22"/>
                <w:szCs w:val="22"/>
                <w:lang w:val="hy-AM"/>
              </w:rPr>
              <w:t>Ինքնալիցքաթափում` ամսական 3%: 20 °C ջերմաստիճանում</w:t>
            </w:r>
          </w:p>
          <w:p w14:paraId="64843E56" w14:textId="5248E0BA" w:rsidR="001E7C85" w:rsidRDefault="00B958DC" w:rsidP="00392850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392850">
              <w:rPr>
                <w:rFonts w:ascii="GHEA Mariam" w:hAnsi="GHEA Mariam"/>
                <w:bCs/>
                <w:sz w:val="22"/>
                <w:szCs w:val="22"/>
                <w:lang w:val="hy-AM"/>
              </w:rPr>
              <w:t>•</w:t>
            </w:r>
            <w:r w:rsidRPr="00B958DC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="001E7C85" w:rsidRPr="001E7C85">
              <w:rPr>
                <w:rFonts w:ascii="GHEA Mariam" w:hAnsi="GHEA Mariam"/>
                <w:bCs/>
                <w:sz w:val="22"/>
                <w:szCs w:val="22"/>
                <w:lang w:val="hy-AM"/>
              </w:rPr>
              <w:t>Երկարությունը - 90 մմ</w:t>
            </w:r>
          </w:p>
          <w:p w14:paraId="6DBD1868" w14:textId="0EB60EA5" w:rsidR="001E7C85" w:rsidRDefault="00B958DC" w:rsidP="00392850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392850">
              <w:rPr>
                <w:rFonts w:ascii="GHEA Mariam" w:hAnsi="GHEA Mariam"/>
                <w:bCs/>
                <w:sz w:val="22"/>
                <w:szCs w:val="22"/>
                <w:lang w:val="hy-AM"/>
              </w:rPr>
              <w:t>•</w:t>
            </w:r>
            <w:r w:rsidRPr="00B958DC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="001E7C85" w:rsidRPr="001E7C85">
              <w:rPr>
                <w:rFonts w:ascii="GHEA Mariam" w:hAnsi="GHEA Mariam"/>
                <w:bCs/>
                <w:sz w:val="22"/>
                <w:szCs w:val="22"/>
                <w:lang w:val="hy-AM"/>
              </w:rPr>
              <w:t>Լայնությունը -70 մմ</w:t>
            </w:r>
          </w:p>
          <w:p w14:paraId="7C1CB090" w14:textId="6E7DA248" w:rsidR="001E7C85" w:rsidRDefault="00B958DC" w:rsidP="00392850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392850">
              <w:rPr>
                <w:rFonts w:ascii="GHEA Mariam" w:hAnsi="GHEA Mariam"/>
                <w:bCs/>
                <w:sz w:val="22"/>
                <w:szCs w:val="22"/>
                <w:lang w:val="hy-AM"/>
              </w:rPr>
              <w:t>•</w:t>
            </w:r>
            <w:r w:rsidRPr="00B958DC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="001E7C85" w:rsidRPr="001E7C85">
              <w:rPr>
                <w:rFonts w:ascii="GHEA Mariam" w:hAnsi="GHEA Mariam"/>
                <w:bCs/>
                <w:sz w:val="22"/>
                <w:szCs w:val="22"/>
                <w:lang w:val="hy-AM"/>
              </w:rPr>
              <w:t>Բարձրությունը - 101 մմ</w:t>
            </w:r>
          </w:p>
          <w:p w14:paraId="39BC1AEF" w14:textId="56055CB1" w:rsidR="001E7C85" w:rsidRPr="001E7C85" w:rsidRDefault="00B958DC" w:rsidP="00392850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392850">
              <w:rPr>
                <w:rFonts w:ascii="GHEA Mariam" w:hAnsi="GHEA Mariam"/>
                <w:bCs/>
                <w:sz w:val="22"/>
                <w:szCs w:val="22"/>
                <w:lang w:val="hy-AM"/>
              </w:rPr>
              <w:t>•</w:t>
            </w:r>
            <w:r w:rsidRPr="007065FF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="001E7C85" w:rsidRPr="001E7C85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Բարձրությունը ներառյալ </w:t>
            </w:r>
            <w:r w:rsidR="001E7C85">
              <w:rPr>
                <w:rFonts w:ascii="GHEA Mariam" w:hAnsi="GHEA Mariam"/>
                <w:bCs/>
                <w:sz w:val="22"/>
                <w:szCs w:val="22"/>
                <w:lang w:val="hy-AM"/>
              </w:rPr>
              <w:t>ս</w:t>
            </w:r>
            <w:r w:rsidR="001E7C85" w:rsidRPr="001E7C85">
              <w:rPr>
                <w:rFonts w:ascii="GHEA Mariam" w:hAnsi="GHEA Mariam"/>
                <w:bCs/>
                <w:sz w:val="22"/>
                <w:szCs w:val="22"/>
                <w:lang w:val="hy-AM"/>
              </w:rPr>
              <w:t>եղմիչը՝ 107 մմ</w:t>
            </w:r>
          </w:p>
          <w:p w14:paraId="03A8A29D" w14:textId="483D3872" w:rsidR="00392850" w:rsidRPr="00392850" w:rsidRDefault="007065FF" w:rsidP="00392850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392850">
              <w:rPr>
                <w:rFonts w:ascii="GHEA Mariam" w:hAnsi="GHEA Mariam"/>
                <w:bCs/>
                <w:sz w:val="22"/>
                <w:szCs w:val="22"/>
                <w:lang w:val="hy-AM"/>
              </w:rPr>
              <w:t>•</w:t>
            </w:r>
            <w:r w:rsidRPr="007065FF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392850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Երաշխիքային սպասարկում մեկ տարի (երաշխիքային </w:t>
            </w:r>
            <w:r w:rsidR="00392850" w:rsidRPr="00392850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սպասարկման ապահովումը պետք է կատարվի արտադրողի պաշտոնական սպասարկման կենտրոնում (հրավերով նախատեսված՝ առաջարկվող ապրանքի տեխնիկական բնութագիրը ներկայացնելիս տրամադրվում է նաև սպասարկման կենտրոնի տվյալները) և արտադրողից տեղեկանք այն մասին, որ ապրանքն արտաադրված է Հայաստանի Հանրապետությունն ընդգրկող տարածաշրջանում սպառման և սպասարկման համար։ (ՄԱՖ կամ ԴԱՖ) </w:t>
            </w:r>
          </w:p>
          <w:p w14:paraId="777325E4" w14:textId="77777777" w:rsidR="00137F50" w:rsidRPr="009D3079" w:rsidRDefault="00392850" w:rsidP="00392850">
            <w:pPr>
              <w:spacing w:line="276" w:lineRule="auto"/>
              <w:rPr>
                <w:rFonts w:ascii="GHEA Mariam" w:hAnsi="GHEA Mariam"/>
                <w:sz w:val="22"/>
                <w:szCs w:val="22"/>
                <w:lang w:val="hy-AM"/>
              </w:rPr>
            </w:pPr>
            <w:r w:rsidRPr="00392850">
              <w:rPr>
                <w:rFonts w:ascii="GHEA Mariam" w:hAnsi="GHEA Mariam"/>
                <w:bCs/>
                <w:sz w:val="22"/>
                <w:szCs w:val="22"/>
                <w:lang w:val="hy-AM"/>
              </w:rPr>
              <w:t>• Պարտադիր պայման՝ Ապրանքը  պետք է լինի  նոր, չօգտագործված, գործարանային փաթեթավորմամբ</w:t>
            </w:r>
          </w:p>
        </w:tc>
      </w:tr>
      <w:tr w:rsidR="00D3101C" w:rsidRPr="00137F50" w14:paraId="1AF49C8C" w14:textId="77777777" w:rsidTr="00233D72">
        <w:trPr>
          <w:trHeight w:val="70"/>
        </w:trPr>
        <w:tc>
          <w:tcPr>
            <w:tcW w:w="1119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47B21" w14:textId="77777777" w:rsidR="00D3101C" w:rsidRPr="001E7C85" w:rsidRDefault="00D3101C" w:rsidP="00D3101C">
            <w:pPr>
              <w:pStyle w:val="Normal1"/>
              <w:spacing w:line="276" w:lineRule="auto"/>
              <w:jc w:val="center"/>
              <w:rPr>
                <w:rFonts w:cs="Times Armenian"/>
                <w:sz w:val="20"/>
                <w:szCs w:val="20"/>
              </w:rPr>
            </w:pPr>
            <w:proofErr w:type="spellStart"/>
            <w:r w:rsidRPr="001E7C85">
              <w:rPr>
                <w:rFonts w:cs="Times Armenian"/>
                <w:sz w:val="20"/>
                <w:szCs w:val="20"/>
              </w:rPr>
              <w:t>Ապրանքի</w:t>
            </w:r>
            <w:proofErr w:type="spellEnd"/>
            <w:r w:rsidRPr="001E7C85">
              <w:rPr>
                <w:rFonts w:cs="Times Armenian"/>
                <w:sz w:val="20"/>
                <w:szCs w:val="20"/>
              </w:rPr>
              <w:t xml:space="preserve"> </w:t>
            </w:r>
            <w:proofErr w:type="spellStart"/>
            <w:r w:rsidRPr="001E7C85">
              <w:rPr>
                <w:rFonts w:cs="Times Armenian"/>
                <w:sz w:val="20"/>
                <w:szCs w:val="20"/>
              </w:rPr>
              <w:t>մատակարարման</w:t>
            </w:r>
            <w:proofErr w:type="spellEnd"/>
            <w:r w:rsidRPr="001E7C85">
              <w:rPr>
                <w:rFonts w:cs="Times Armenian"/>
                <w:sz w:val="20"/>
                <w:szCs w:val="20"/>
              </w:rPr>
              <w:t xml:space="preserve"> </w:t>
            </w:r>
            <w:proofErr w:type="spellStart"/>
            <w:r w:rsidRPr="001E7C85">
              <w:rPr>
                <w:rFonts w:cs="Times Armenian"/>
                <w:sz w:val="20"/>
                <w:szCs w:val="20"/>
              </w:rPr>
              <w:t>ժամկետը</w:t>
            </w:r>
            <w:proofErr w:type="spellEnd"/>
          </w:p>
        </w:tc>
      </w:tr>
      <w:tr w:rsidR="00D3101C" w:rsidRPr="00137F50" w14:paraId="55CA3CFC" w14:textId="77777777" w:rsidTr="00233D72">
        <w:trPr>
          <w:trHeight w:val="70"/>
        </w:trPr>
        <w:tc>
          <w:tcPr>
            <w:tcW w:w="38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5266E7E" w14:textId="77777777" w:rsidR="00D3101C" w:rsidRPr="001E7C85" w:rsidRDefault="00D3101C" w:rsidP="00D3101C">
            <w:pPr>
              <w:pStyle w:val="Normal1"/>
              <w:spacing w:line="276" w:lineRule="auto"/>
              <w:jc w:val="center"/>
              <w:rPr>
                <w:rFonts w:cs="Times Armenian"/>
                <w:sz w:val="20"/>
                <w:szCs w:val="20"/>
              </w:rPr>
            </w:pPr>
            <w:proofErr w:type="spellStart"/>
            <w:r w:rsidRPr="001E7C85">
              <w:rPr>
                <w:rFonts w:cs="Times Armenian"/>
                <w:sz w:val="20"/>
                <w:szCs w:val="20"/>
              </w:rPr>
              <w:t>Սկիզբը</w:t>
            </w:r>
            <w:proofErr w:type="spellEnd"/>
          </w:p>
        </w:tc>
        <w:tc>
          <w:tcPr>
            <w:tcW w:w="73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69A421" w14:textId="77777777" w:rsidR="00D3101C" w:rsidRPr="001E7C85" w:rsidRDefault="00D3101C" w:rsidP="00D3101C">
            <w:pPr>
              <w:pStyle w:val="Normal1"/>
              <w:spacing w:line="276" w:lineRule="auto"/>
              <w:jc w:val="center"/>
              <w:rPr>
                <w:rFonts w:cs="Times Armenian"/>
                <w:sz w:val="20"/>
                <w:szCs w:val="20"/>
              </w:rPr>
            </w:pPr>
            <w:proofErr w:type="spellStart"/>
            <w:r w:rsidRPr="001E7C85">
              <w:rPr>
                <w:rFonts w:cs="Times Armenian"/>
                <w:sz w:val="20"/>
                <w:szCs w:val="20"/>
              </w:rPr>
              <w:t>ավարտը</w:t>
            </w:r>
            <w:proofErr w:type="spellEnd"/>
          </w:p>
        </w:tc>
      </w:tr>
      <w:tr w:rsidR="00D3101C" w:rsidRPr="00583D23" w14:paraId="0C1D0C75" w14:textId="77777777" w:rsidTr="00233D72">
        <w:trPr>
          <w:trHeight w:val="70"/>
        </w:trPr>
        <w:tc>
          <w:tcPr>
            <w:tcW w:w="3848" w:type="dxa"/>
            <w:gridSpan w:val="4"/>
            <w:shd w:val="clear" w:color="auto" w:fill="auto"/>
            <w:vAlign w:val="center"/>
          </w:tcPr>
          <w:p w14:paraId="4A9275D3" w14:textId="77777777" w:rsidR="00D3101C" w:rsidRPr="00583D23" w:rsidRDefault="00D3101C" w:rsidP="00D3101C">
            <w:pPr>
              <w:pStyle w:val="Normal1"/>
              <w:spacing w:line="276" w:lineRule="auto"/>
              <w:jc w:val="center"/>
              <w:rPr>
                <w:rFonts w:cs="Times Armenian"/>
                <w:b/>
                <w:sz w:val="20"/>
                <w:szCs w:val="20"/>
                <w:lang w:val="hy-AM"/>
              </w:rPr>
            </w:pPr>
            <w:r w:rsidRPr="00583D23">
              <w:rPr>
                <w:rFonts w:cs="Times Armenian"/>
                <w:b/>
                <w:sz w:val="20"/>
                <w:szCs w:val="20"/>
                <w:lang w:val="ru-RU"/>
              </w:rPr>
              <w:t>Ֆինանսական</w:t>
            </w:r>
            <w:r w:rsidRPr="00583D23">
              <w:rPr>
                <w:rFonts w:cs="Times Armenian"/>
                <w:b/>
                <w:sz w:val="20"/>
                <w:szCs w:val="20"/>
              </w:rPr>
              <w:t xml:space="preserve"> </w:t>
            </w:r>
            <w:r w:rsidRPr="00583D23">
              <w:rPr>
                <w:rFonts w:cs="Times Armenian"/>
                <w:b/>
                <w:sz w:val="20"/>
                <w:szCs w:val="20"/>
                <w:lang w:val="ru-RU"/>
              </w:rPr>
              <w:t>միջոցներ</w:t>
            </w:r>
            <w:r w:rsidRPr="00583D23">
              <w:rPr>
                <w:rFonts w:cs="Times Armenian"/>
                <w:b/>
                <w:sz w:val="20"/>
                <w:szCs w:val="20"/>
              </w:rPr>
              <w:t xml:space="preserve"> </w:t>
            </w:r>
            <w:r w:rsidRPr="00583D23">
              <w:rPr>
                <w:rFonts w:cs="Times Armenian"/>
                <w:b/>
                <w:sz w:val="20"/>
                <w:szCs w:val="20"/>
                <w:lang w:val="ru-RU"/>
              </w:rPr>
              <w:t>նախատեսվելու</w:t>
            </w:r>
            <w:r w:rsidRPr="00583D23">
              <w:rPr>
                <w:rFonts w:cs="Times Armenian"/>
                <w:b/>
                <w:sz w:val="20"/>
                <w:szCs w:val="20"/>
              </w:rPr>
              <w:t xml:space="preserve"> </w:t>
            </w:r>
            <w:r w:rsidRPr="00583D23">
              <w:rPr>
                <w:rFonts w:cs="Times Armenian"/>
                <w:b/>
                <w:sz w:val="20"/>
                <w:szCs w:val="20"/>
                <w:lang w:val="ru-RU"/>
              </w:rPr>
              <w:t>դեպքում</w:t>
            </w:r>
            <w:r w:rsidRPr="00583D23">
              <w:rPr>
                <w:rFonts w:cs="Times Armenian"/>
                <w:b/>
                <w:sz w:val="20"/>
                <w:szCs w:val="20"/>
              </w:rPr>
              <w:t xml:space="preserve">, </w:t>
            </w:r>
            <w:r w:rsidRPr="00583D23">
              <w:rPr>
                <w:rFonts w:cs="Times Armenian"/>
                <w:b/>
                <w:sz w:val="20"/>
                <w:szCs w:val="20"/>
                <w:lang w:val="ru-RU"/>
              </w:rPr>
              <w:t>համաձայնագիրը</w:t>
            </w:r>
            <w:r w:rsidRPr="00583D23">
              <w:rPr>
                <w:rFonts w:cs="Times Armenian"/>
                <w:b/>
                <w:sz w:val="20"/>
                <w:szCs w:val="20"/>
              </w:rPr>
              <w:t xml:space="preserve"> </w:t>
            </w:r>
            <w:r w:rsidRPr="00583D23">
              <w:rPr>
                <w:rFonts w:cs="Times Armenian"/>
                <w:b/>
                <w:sz w:val="20"/>
                <w:szCs w:val="20"/>
                <w:lang w:val="ru-RU"/>
              </w:rPr>
              <w:t>հաշվառվելուց</w:t>
            </w:r>
            <w:r w:rsidRPr="00583D23">
              <w:rPr>
                <w:rFonts w:cs="Times Armenian"/>
                <w:b/>
                <w:sz w:val="20"/>
                <w:szCs w:val="20"/>
                <w:lang w:val="hy-AM"/>
              </w:rPr>
              <w:t xml:space="preserve"> 20 օրացուցային օր հետո</w:t>
            </w:r>
          </w:p>
        </w:tc>
        <w:tc>
          <w:tcPr>
            <w:tcW w:w="7351" w:type="dxa"/>
            <w:shd w:val="clear" w:color="auto" w:fill="auto"/>
            <w:vAlign w:val="center"/>
          </w:tcPr>
          <w:p w14:paraId="6FBEF72A" w14:textId="77777777" w:rsidR="00D3101C" w:rsidRPr="00583D23" w:rsidRDefault="00D3101C" w:rsidP="00D3101C">
            <w:pPr>
              <w:widowControl w:val="0"/>
              <w:tabs>
                <w:tab w:val="left" w:pos="7695"/>
              </w:tabs>
              <w:autoSpaceDE w:val="0"/>
              <w:autoSpaceDN w:val="0"/>
              <w:adjustRightInd w:val="0"/>
              <w:spacing w:line="276" w:lineRule="auto"/>
              <w:ind w:left="720"/>
              <w:rPr>
                <w:rFonts w:ascii="GHEA Mariam" w:hAnsi="GHEA Mariam" w:cs="Times Armenian"/>
                <w:b/>
                <w:lang w:val="hy-AM"/>
              </w:rPr>
            </w:pPr>
            <w:r w:rsidRPr="00583D23">
              <w:rPr>
                <w:rFonts w:ascii="GHEA Mariam" w:hAnsi="GHEA Mariam" w:cs="Times Armenian"/>
                <w:b/>
              </w:rPr>
              <w:t>Ը</w:t>
            </w:r>
            <w:r w:rsidRPr="00583D23">
              <w:rPr>
                <w:rFonts w:ascii="GHEA Mariam" w:hAnsi="GHEA Mariam" w:cs="Times Armenian"/>
                <w:b/>
                <w:lang w:val="hy-AM"/>
              </w:rPr>
              <w:t>ստ պատվիրատուի պահանջի</w:t>
            </w:r>
          </w:p>
        </w:tc>
      </w:tr>
      <w:tr w:rsidR="00D3101C" w:rsidRPr="00583D23" w14:paraId="112C0605" w14:textId="77777777" w:rsidTr="00233D72">
        <w:trPr>
          <w:trHeight w:val="70"/>
        </w:trPr>
        <w:tc>
          <w:tcPr>
            <w:tcW w:w="3848" w:type="dxa"/>
            <w:gridSpan w:val="4"/>
            <w:shd w:val="clear" w:color="auto" w:fill="auto"/>
            <w:vAlign w:val="center"/>
          </w:tcPr>
          <w:p w14:paraId="5173A444" w14:textId="77777777" w:rsidR="00D3101C" w:rsidRPr="00583D23" w:rsidRDefault="00D3101C" w:rsidP="00D3101C">
            <w:pPr>
              <w:spacing w:line="276" w:lineRule="auto"/>
              <w:jc w:val="center"/>
              <w:rPr>
                <w:rFonts w:ascii="GHEA Mariam" w:hAnsi="GHEA Mariam" w:cs="Arial"/>
              </w:rPr>
            </w:pPr>
            <w:proofErr w:type="spellStart"/>
            <w:r w:rsidRPr="00583D23">
              <w:rPr>
                <w:rFonts w:ascii="GHEA Mariam" w:hAnsi="GHEA Mariam" w:cs="GHEA Grapalat"/>
              </w:rPr>
              <w:t>Փաթեթավորումը</w:t>
            </w:r>
            <w:proofErr w:type="spellEnd"/>
          </w:p>
        </w:tc>
        <w:tc>
          <w:tcPr>
            <w:tcW w:w="7351" w:type="dxa"/>
            <w:shd w:val="clear" w:color="auto" w:fill="auto"/>
            <w:vAlign w:val="center"/>
          </w:tcPr>
          <w:p w14:paraId="5C71B4A5" w14:textId="77777777" w:rsidR="00D3101C" w:rsidRPr="00583D23" w:rsidRDefault="00D3101C" w:rsidP="00D3101C">
            <w:pPr>
              <w:tabs>
                <w:tab w:val="left" w:pos="7695"/>
              </w:tabs>
              <w:spacing w:line="276" w:lineRule="auto"/>
              <w:jc w:val="center"/>
              <w:rPr>
                <w:rFonts w:ascii="GHEA Mariam" w:hAnsi="GHEA Mariam" w:cs="GHEA Grapalat"/>
              </w:rPr>
            </w:pPr>
            <w:proofErr w:type="spellStart"/>
            <w:r w:rsidRPr="00583D23">
              <w:rPr>
                <w:rFonts w:ascii="GHEA Mariam" w:hAnsi="GHEA Mariam" w:cs="GHEA Grapalat"/>
              </w:rPr>
              <w:t>Գործարանային</w:t>
            </w:r>
            <w:proofErr w:type="spellEnd"/>
          </w:p>
        </w:tc>
      </w:tr>
      <w:tr w:rsidR="00D3101C" w:rsidRPr="003D0DEF" w14:paraId="5E4AE916" w14:textId="77777777" w:rsidTr="00233D72">
        <w:trPr>
          <w:trHeight w:val="70"/>
        </w:trPr>
        <w:tc>
          <w:tcPr>
            <w:tcW w:w="11199" w:type="dxa"/>
            <w:gridSpan w:val="5"/>
            <w:shd w:val="clear" w:color="auto" w:fill="auto"/>
            <w:vAlign w:val="center"/>
          </w:tcPr>
          <w:p w14:paraId="60EFACC1" w14:textId="77777777" w:rsidR="00D3101C" w:rsidRPr="00583D23" w:rsidRDefault="00D3101C" w:rsidP="00D3101C">
            <w:pPr>
              <w:widowControl w:val="0"/>
              <w:tabs>
                <w:tab w:val="left" w:pos="7695"/>
              </w:tabs>
              <w:autoSpaceDE w:val="0"/>
              <w:autoSpaceDN w:val="0"/>
              <w:adjustRightInd w:val="0"/>
              <w:spacing w:line="276" w:lineRule="auto"/>
              <w:rPr>
                <w:rFonts w:ascii="GHEA Mariam" w:hAnsi="GHEA Mariam" w:cs="Calibri"/>
                <w:b/>
                <w:i/>
                <w:color w:val="000000"/>
                <w:lang w:val="hy-AM"/>
              </w:rPr>
            </w:pPr>
            <w:r>
              <w:rPr>
                <w:rFonts w:ascii="GHEA Mariam" w:hAnsi="GHEA Mariam" w:cs="GHEA Grapalat"/>
                <w:i/>
                <w:iCs/>
                <w:lang w:val="hy-AM"/>
              </w:rPr>
              <w:t>*</w:t>
            </w:r>
            <w:r w:rsidRPr="00583D23">
              <w:rPr>
                <w:rFonts w:ascii="GHEA Mariam" w:hAnsi="GHEA Mariam" w:cs="Calibri"/>
                <w:b/>
                <w:i/>
                <w:color w:val="000000"/>
                <w:lang w:val="hy-AM"/>
              </w:rPr>
              <w:t>Երաշխիքային ժամկետն առնվազն 1 տարի: Բեռնաբարձումը, առաքումը, տեղափոխումը  (պահանջված հասցեով) և բեռնաթափումը կատարվում է Մատակարարի միջոցների հաշվին:</w:t>
            </w:r>
          </w:p>
          <w:p w14:paraId="65C35821" w14:textId="77777777" w:rsidR="00D3101C" w:rsidRPr="00583D23" w:rsidRDefault="00D3101C" w:rsidP="00D3101C">
            <w:pPr>
              <w:tabs>
                <w:tab w:val="left" w:pos="7695"/>
              </w:tabs>
              <w:rPr>
                <w:rFonts w:ascii="GHEA Mariam" w:hAnsi="GHEA Mariam" w:cs="GHEA Grapalat"/>
                <w:b/>
                <w:i/>
                <w:iCs/>
                <w:lang w:val="hy-AM"/>
              </w:rPr>
            </w:pPr>
            <w:r w:rsidRPr="00583D23">
              <w:rPr>
                <w:rFonts w:ascii="GHEA Mariam" w:hAnsi="GHEA Mariam" w:cs="GHEA Grapalat"/>
                <w:b/>
                <w:i/>
                <w:iCs/>
                <w:lang w:val="hy-AM"/>
              </w:rPr>
              <w:lastRenderedPageBreak/>
              <w:t xml:space="preserve">*Պարտադիր պայման` ապրանքը չպետք է լինի օգտագործված, ինչպես նաև մատակարարը պարտավոր է ապրանքը մատակարարել Ք. Երևանում պատվիրատուի նշած հասցեներում </w:t>
            </w:r>
          </w:p>
          <w:p w14:paraId="1218D909" w14:textId="77777777" w:rsidR="00D3101C" w:rsidRPr="00583D23" w:rsidRDefault="00D3101C" w:rsidP="00D3101C">
            <w:pPr>
              <w:rPr>
                <w:rFonts w:ascii="GHEA Mariam" w:hAnsi="GHEA Mariam" w:cs="Times Armenian"/>
                <w:lang w:val="hy-AM"/>
              </w:rPr>
            </w:pPr>
            <w:r w:rsidRPr="00583D23">
              <w:rPr>
                <w:rFonts w:ascii="GHEA Mariam" w:hAnsi="GHEA Mariam" w:cs="GHEA Grapalat"/>
                <w:b/>
                <w:i/>
                <w:iCs/>
                <w:lang w:val="hy-AM"/>
              </w:rPr>
              <w:t>**Ապրանքի տեղափոխումը մինչև պահեստ կատարվում է մատակարարի կողմից</w:t>
            </w:r>
          </w:p>
        </w:tc>
      </w:tr>
    </w:tbl>
    <w:p w14:paraId="7ADCE162" w14:textId="77777777" w:rsidR="00E51B87" w:rsidRDefault="00E51B87" w:rsidP="003D0DEF">
      <w:pPr>
        <w:tabs>
          <w:tab w:val="left" w:pos="1380"/>
        </w:tabs>
        <w:spacing w:line="276" w:lineRule="auto"/>
        <w:rPr>
          <w:rFonts w:ascii="GHEA Mariam" w:hAnsi="GHEA Mariam" w:cs="Sylfaen"/>
          <w:lang w:val="pt-BR"/>
        </w:rPr>
      </w:pPr>
    </w:p>
    <w:sectPr w:rsidR="00E51B87" w:rsidSect="002B3D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DC7387"/>
    <w:multiLevelType w:val="hybridMultilevel"/>
    <w:tmpl w:val="52C6D9B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78EB2416"/>
    <w:multiLevelType w:val="hybridMultilevel"/>
    <w:tmpl w:val="2D5683C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BAA"/>
    <w:rsid w:val="000506B1"/>
    <w:rsid w:val="000724C5"/>
    <w:rsid w:val="00072CCD"/>
    <w:rsid w:val="0007778F"/>
    <w:rsid w:val="00077A20"/>
    <w:rsid w:val="00084953"/>
    <w:rsid w:val="000B3A51"/>
    <w:rsid w:val="00104948"/>
    <w:rsid w:val="00105D04"/>
    <w:rsid w:val="0011720A"/>
    <w:rsid w:val="00137F50"/>
    <w:rsid w:val="00143E0D"/>
    <w:rsid w:val="001500EC"/>
    <w:rsid w:val="001538B6"/>
    <w:rsid w:val="00176891"/>
    <w:rsid w:val="0018249E"/>
    <w:rsid w:val="0018581E"/>
    <w:rsid w:val="001873CC"/>
    <w:rsid w:val="001E35F0"/>
    <w:rsid w:val="001E7C85"/>
    <w:rsid w:val="00204BAA"/>
    <w:rsid w:val="00215676"/>
    <w:rsid w:val="00233D72"/>
    <w:rsid w:val="00236A07"/>
    <w:rsid w:val="00240F4F"/>
    <w:rsid w:val="002565F5"/>
    <w:rsid w:val="002757FF"/>
    <w:rsid w:val="002B3D6C"/>
    <w:rsid w:val="002D0C24"/>
    <w:rsid w:val="00380734"/>
    <w:rsid w:val="00392850"/>
    <w:rsid w:val="0039753C"/>
    <w:rsid w:val="003A3C92"/>
    <w:rsid w:val="003D0DEF"/>
    <w:rsid w:val="00406144"/>
    <w:rsid w:val="00451F8B"/>
    <w:rsid w:val="00462318"/>
    <w:rsid w:val="004C7EDD"/>
    <w:rsid w:val="004E1BC0"/>
    <w:rsid w:val="004F0118"/>
    <w:rsid w:val="004F13A0"/>
    <w:rsid w:val="004F2986"/>
    <w:rsid w:val="00583D23"/>
    <w:rsid w:val="0063267F"/>
    <w:rsid w:val="006720D1"/>
    <w:rsid w:val="00697EC6"/>
    <w:rsid w:val="006B662B"/>
    <w:rsid w:val="006C5817"/>
    <w:rsid w:val="007065FF"/>
    <w:rsid w:val="00723652"/>
    <w:rsid w:val="00732E79"/>
    <w:rsid w:val="0074519D"/>
    <w:rsid w:val="00747140"/>
    <w:rsid w:val="007508FB"/>
    <w:rsid w:val="0075487C"/>
    <w:rsid w:val="00757AE7"/>
    <w:rsid w:val="007752D2"/>
    <w:rsid w:val="007A7F4E"/>
    <w:rsid w:val="007C49F9"/>
    <w:rsid w:val="007E2FDC"/>
    <w:rsid w:val="00831486"/>
    <w:rsid w:val="00836DE5"/>
    <w:rsid w:val="00844DDA"/>
    <w:rsid w:val="00874FE4"/>
    <w:rsid w:val="008B08B3"/>
    <w:rsid w:val="008B0DA5"/>
    <w:rsid w:val="008E7EC1"/>
    <w:rsid w:val="00910772"/>
    <w:rsid w:val="00973740"/>
    <w:rsid w:val="009869E2"/>
    <w:rsid w:val="009939B2"/>
    <w:rsid w:val="009D3079"/>
    <w:rsid w:val="00A563B9"/>
    <w:rsid w:val="00A93DC1"/>
    <w:rsid w:val="00AE0317"/>
    <w:rsid w:val="00B158BF"/>
    <w:rsid w:val="00B24CFD"/>
    <w:rsid w:val="00B35FDB"/>
    <w:rsid w:val="00B43469"/>
    <w:rsid w:val="00B72113"/>
    <w:rsid w:val="00B958DC"/>
    <w:rsid w:val="00B9764A"/>
    <w:rsid w:val="00BC2B04"/>
    <w:rsid w:val="00C12D40"/>
    <w:rsid w:val="00C30956"/>
    <w:rsid w:val="00C87F8A"/>
    <w:rsid w:val="00CB2E95"/>
    <w:rsid w:val="00D1275E"/>
    <w:rsid w:val="00D24782"/>
    <w:rsid w:val="00D26471"/>
    <w:rsid w:val="00D3101C"/>
    <w:rsid w:val="00D65408"/>
    <w:rsid w:val="00D938F0"/>
    <w:rsid w:val="00D9530C"/>
    <w:rsid w:val="00E17A89"/>
    <w:rsid w:val="00E26094"/>
    <w:rsid w:val="00E51B87"/>
    <w:rsid w:val="00E53092"/>
    <w:rsid w:val="00E84138"/>
    <w:rsid w:val="00EF34E0"/>
    <w:rsid w:val="00EF3644"/>
    <w:rsid w:val="00F6062F"/>
    <w:rsid w:val="00F72D73"/>
    <w:rsid w:val="00F94141"/>
    <w:rsid w:val="00FF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C80B0"/>
  <w15:docId w15:val="{4E2D586E-7635-41EF-B8FA-740B330CE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7F50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137F50"/>
    <w:pPr>
      <w:keepNext/>
      <w:ind w:left="5664"/>
      <w:outlineLvl w:val="0"/>
    </w:pPr>
    <w:rPr>
      <w:rFonts w:ascii="Times Armenian" w:hAnsi="Times Armenian"/>
      <w:b/>
      <w:i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37F50"/>
    <w:rPr>
      <w:rFonts w:ascii="Times Armenian" w:eastAsia="Times New Roman" w:hAnsi="Times Armenian" w:cs="Times New Roman"/>
      <w:b/>
      <w:i/>
      <w:sz w:val="24"/>
      <w:szCs w:val="24"/>
      <w:lang w:val="en-US" w:eastAsia="ru-RU"/>
    </w:rPr>
  </w:style>
  <w:style w:type="paragraph" w:styleId="ListParagraph">
    <w:name w:val="List Paragraph"/>
    <w:basedOn w:val="Normal"/>
    <w:uiPriority w:val="34"/>
    <w:qFormat/>
    <w:rsid w:val="00137F50"/>
    <w:pPr>
      <w:spacing w:after="200" w:line="276" w:lineRule="auto"/>
      <w:ind w:left="720"/>
      <w:jc w:val="both"/>
    </w:pPr>
    <w:rPr>
      <w:rFonts w:ascii="Calibri" w:eastAsia="Calibri" w:hAnsi="Calibri"/>
      <w:sz w:val="22"/>
      <w:szCs w:val="22"/>
      <w:lang w:val="ru-RU" w:eastAsia="ru-RU"/>
    </w:rPr>
  </w:style>
  <w:style w:type="paragraph" w:customStyle="1" w:styleId="Normal1">
    <w:name w:val="Normal+1"/>
    <w:basedOn w:val="Normal"/>
    <w:next w:val="Normal"/>
    <w:uiPriority w:val="99"/>
    <w:rsid w:val="00137F50"/>
    <w:pPr>
      <w:autoSpaceDE w:val="0"/>
      <w:autoSpaceDN w:val="0"/>
      <w:adjustRightInd w:val="0"/>
    </w:pPr>
    <w:rPr>
      <w:rFonts w:ascii="GHEA Mariam" w:hAnsi="GHEA Mariam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7A8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A89"/>
    <w:rPr>
      <w:rFonts w:ascii="Segoe UI" w:eastAsia="Times New Roman" w:hAnsi="Segoe UI" w:cs="Segoe UI"/>
      <w:sz w:val="18"/>
      <w:szCs w:val="18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C2B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C2B04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translation-word">
    <w:name w:val="translation-word"/>
    <w:basedOn w:val="DefaultParagraphFont"/>
    <w:rsid w:val="00BC2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9CCE8-94B9-4CCE-89DE-3B874367B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2024-03-01T05:42:00Z</cp:lastPrinted>
  <dcterms:created xsi:type="dcterms:W3CDTF">2025-03-21T11:26:00Z</dcterms:created>
  <dcterms:modified xsi:type="dcterms:W3CDTF">2025-03-25T06:32:00Z</dcterms:modified>
</cp:coreProperties>
</file>