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«Урн и скамеек»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2025.03.25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«Урн и скамеек»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«Урн и скамеек»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«Урн и скамеек»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ԱՄՄՀ-ԷԱՃԱՊՁԲ-25/54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3года,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