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25/20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25/20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25/20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վիրաբուժական մետաղական կոնստրուկցիաների ձեռքբերում ՌՀԱԲԿ ԷԱԱՊՁԲ 25/20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Հատիսի6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