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ԵԱՍՄ-ԷԱՃԱՊՁԲ-25/41 ծածկագրով կուտակիչ մարտկոցների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ԵԱՍՄ-ԷԱՃԱՊՁԲ-25/41 ծածկագրով կուտակիչ մարտկոցների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ԵԱՍՄ-ԷԱՃԱՊՁԲ-25/41 ծածկագրով կուտակիչ մարտկոցների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ԵԱՍՄ-ԷԱՃԱՊՁԲ-25/41 ծածկագրով կուտակիչ մարտկոցների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կուտակիչ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Կապարաթթվային կուտակիչային մարտկոց 6ՍՏ-190Ա/ժամ անվանական ունակությամբ (թույլատրելի շեղումը՝ +/- 2Ա), Լարումը՝ 12 Վոլտ, Չափսերը /մմ (թույլատրելի շեղումը   +/- (1%-5%)) երկարություն/լայնություն/բարձրություն ոչ ավել 518/240/214-242, սառը պարպման հոսանքը ոչ պակաս EN-1100A, բևեռնականությունը՝ 0 կամ (հակադարձ), չօգտագործված, Արտադրության տարեթիվը ոչ շուտ 2025թ, մարտկոցի քաշը ոչ պակաս 45 կգ: Երաշխիքային ժամկետը 365 օր: Մատակարարը իր միջոցներով՝ նախապես Պատվիրատուի հետ համաձայնեցնելով օրը և ժամը պետք է այցելի ք. Երևան, Շիրակի 88/1 հասցեով և կատարի մատակարարված մարտկոցների ստուգաչափման աշխատանքներ ոչ ուշ յուրաքանչուր խմբաքանակը մատակարարելուց հետո 45 օրը մեկ, ի ապահովումն երաշխիքային պայմանների: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կուտակիչային մարտկոց 6ՍՏ-75Ա/ժամ նախատեսված GAZEL ավտոմեքենայի համար, անվանական ունակությամբ, Լարումը՝ 12 Վոլտ, Չափսերը /մմ (թույլատրելի շեղումը   +/- (1%-5%)) ՝ երկարություն/լայնություն/բարձրություն ոչ ավել 278/175/190, սառը պարպման հոսանքը ոչ պակաս EN-620A, բևեռնականությունը՝ 0 կամ (հակադարձ 1, ըստ պատվիրատուի հայտի), չոգտագործված, Արտադրության տարեթիվը ոչ շուտ 2025թ. Մարտկոցի քաշը ոչ պակաս 17 կգ: Երաշխիքային ժամկետը 365 օր: Մատակարարը իր միջոցներով՝ նախապես Պատվիրատուի հետ համաձայնեցնելով օրը և ժամը պետք է այցելի ք. Երևան, Շիրակի 88/1 հասցեով և կատարի մատակարարված մարտկոցների ստուգաչափման աշխատանքներ ոչ ուշ յուրաքանչուր խմբաքանակը մատակարարելուց հետո 45 օրը մեկ, ի ապահովումն երաշխիքային պայմանների: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