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նշանակության ապրանքերի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նշանակության ապրանքերի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նշանակության ապրանքերի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նշանակության ապրանքերի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8Fr/Ch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անզգայացման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էլեկտրոդ ռեզեկտոսկոպի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ռապիդ-թեստ
, վիրուսի անտիգենի որակական որոշման արագ թեստ: Հետազոտվող նմուշը նազոֆարինգեալ քսուք կամ քթային ասպիրատ: Մեթոդ՝ քրոմատոգրաֆիկ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արտածծման, սիլիկոնե , պլաստմասե փականով: Չափսը՝ 8Fr/Ch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չափսերը 7.5, թափանցիկ, իմպլանտացիոն ոչ-տոքսիկ պոլիվինիլքլորիդիցՀանձնելու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չափսերը 7.0, թափանցիկ, իմպլանտացիոն ոչ-տոքսիկ պոլիվինիլքլորիդիցՀանձնելու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 :  Թելի հաստւթյունը`  4.0:  Թելի երկարություն ոչ պակաս քան` 75սմ,  ասեղը ծակող, չափսը 22մմ,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 :  Թելի հաստւթյունը`  4.0:  Թելի երկարություն ոչ պակաս քան` 75սմ,  ասեղը կտրող, չափսը 22մմ,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 :  Թելի հաստւթյունը`  5.0:  Թելի երկարություն ոչ պակաս քան` 75սմ,  ասեղը ծակող, չափսը 17մմ,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անզգայացման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համար ադսորբենտ, ցածր հոսքային պայմաններում աշխատելու համար, LOW FLOW , 4,5 կգ-ոց փաթեթով Հանձնելու պահին մնացորդային պիտանելիության ժամկետը`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մեծահասակի –ներծծվող մակերեսով, երկկողմանի կպչուն փականներով գոտկատեղի հատվածում: Նախատեսված մեծահասակների համար: Չափերը ըստ պատվիրատուի պահանջի  M , L,XL,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էլեկտրոդ ռեզեկտոսկոպի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ՏՈՒՌ էլեկտրոդ
Նախատեսված երկբևեռ ռեզեկտոսկոպի միջոցով տրանսուրետրալ ռեզեկցիայի համար
Համատեղելի արդեն առկա RZ-MEDIZINTECHNIK ընկերության արտադրության Hybrid մոդելի ռեզեկտոսկոպի հետ
Կտրող մասը պատրաստված վոլֆրամից
Բազմակի օգտագործման, ավտոկլավվող, պիտանի առնվազն 6 վիրահատության համար
Լինի նոր, չօգտագործված
Երաշխիքը առնվազն 12 ամիս
Որակի և համապատասխանության հավաստագրեր առնվազն՝ EN ISO 13485:2016, Council Directive 93/42/EEC, EU 2017/745 Regulation,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cobas c111 անալիզատորի համար: Ֆիրմային նշանի առկայություն: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էլեկտրոլիտային վերլուծիչի տարեկան սպասարկման համար նախատեսված խողովակների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Աերոմետր մեզի տեսակարար կշիռը չափելու համար, չափման տիրույթը 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ուրոմետրի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20 մկլ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URIT -50մեզի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14 պարամետր (URIT 11G կամ համարժեք)  նախատեսված URIT -50մեզի անալիզատորի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4.0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Պոլիդիօքսանոն կարաթել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անզգայացման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էլեկտրոդ ռեզեկտոսկոպի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