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Насос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ՀԱԷԿ-ԷԱՃԱՊՁԲ-46/25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Насос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Насос</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Насос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Погружной глубинный насос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Погружной глубинный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 3631-150-75666544-2006 или аналог,
Q=25м3/час;  H=20մ.ջ.ս;
рубашка охлаждения,
датчик уровня (поплавковый переключатель);
пусковое  устройство «Контактор»;
температура до 60օC; 
P=2,2кВт; напряжение сети -380В, n=2900об/мин; 
Уровень жидкости для работы насоса - 70-602мм.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Погружной глубинный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