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ԷԱՃԱՊՁԲ-2025/36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 (В случае приборов G-Mate или Accu-Chek Instant — 700 шт., а в случае других приборов — 1700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