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оборудования для нужд ЗАО «Абовянский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25/21</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оборудования для нужд ЗАО «Абовянский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оборудования для нужд ЗАО «Абовянский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оборудования для нужд ЗАО «Абовянский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տեսակը LED, անկյունագիծը առնվազը 32"դույմ, էկրանի կետայնությունը առնվազը 1366x768, HD READY ,ձայնային հզորություն առնվազն 2*6 Վտ, տեսակը ոչ սմարթ։ Կադրերի հաճախականությունը 50Հց, կոնտրաստի գործակից առնվազն 3000:1։ Ընդունիչներ՝ DVB-T2, DVB-T, DVB-S2։ Մուտքեր ՝ առնվազն HDMI՝ 2 հատ, օպտիկալ , USB մուտք՝ 1 հատ։ Դիտման անկյուն 178º/178º։ Հոսանք (Վ/Հց) 100-240Վ/50-60Հց։ Պատին ամրացնելու հարմարանքը ներառյալ։ Երաշխիք 2 տարի։ Ապրանքի չափսերը 73.4x17.1x43.4 սմ առանց տակդիր։ Մատակարարման փուլում անհրաժեշտ է ներկայացնել ապրանքն արտադրողից համապատասխանության սերտիֆիկատ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Սառցարանի ծավալը/լիտր/-առնվազը41, Սառնարանի տարողութուն-/ + - 164,  / Ընդհանուր տարողություն-205,   Կոմպրեսորների քանակ-1հատ,  Էներգախնայողության դաս A+,   Սառեցման համակարգ՝դեֆրոստ,    Հոսանքի /վ/Հց/-220-240Վ/50-60Հց,      Ապրանքի չափերը/սմ/- /+ - 10սմ,/ 55x54,2x143,5,     Դռների քանակ-2 Դուռ/Սառցարանը վերևից,                                                             Խցիկների քանակ-2            Չօգտագործված:Երաշխիք 2տարի: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07.05.2025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