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Վարդավառ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առաջադիմություն ունեցող երեխաների հանգիստ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Աստվածածնի վերափոխման տոն/ Խաղողօրհներք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ձևավորման և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4.6159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423.72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2025.04.15.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ԵՔ-ԷԱՃԾՁԲ-25/72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ԵՔ-ԷԱՃԾՁԲ-25/72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«ԵՔ-ԷԱՃԾՁԲ-25/72»*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«ԵՔ-ԷԱՃԾՁԲ-25/72»*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 վարչական շրջանի 7 դպրոցներում վերջին զանգի ավարտական միջոցառումների կազմակերպում, ուսուցիչներին շնորհավորելու համար ծաղիկների տրամադրում. առնվազն 80 սմ-ոց 15 հոլանդական վարդից բաղկացած 6 ծաղկեփունջ, առնվազն 80 սմ-ոց 9 հոլանդական վարդից բաղկացած 26 ծաղկեփունջ։ 9-րդ և 12-րդ դասարանի տղաներին և աղջիկներին վերջին զանգը խորհրդանշող զանգերի տրամադրում՝ թվով 700 հատ. զանգի չափսը՝ 7-9 սմ, օրգանական ապակուց կամ փայտից, ատլասե ժապավենով, ամրակով։ Զանգերը պետք է լինեն տոպրակների մեջ՝ ըստ դասարանների աշակերտաթվի: Շնորհավորական 7 ուղերձի տպագրություն կաշվե թղթապանակների մեջ։ Զանգերի ընդհանուր ձևը և որակը, ինչպես նաև միջոցառման այլ մանրամասներ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Վարդավառ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 վարչական շրջանի Խուդյակովի փողոցի բեմի մոտ կազմակերպել պարային Ֆլեշմոբ՝ «Ավանի մշակույթի տուն» ՀՈԱԿ-ի սաների մասնակցությամբ։ Տրամադրել պաղպաղակ բաժանող ուրախ երաժշտությամբ մեքենա, որը կշրջի բոլոր բակերում և կբաժանի ընդհանուր թվով 1000 պաղպաղակ՝ առնվազն 55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առաջադիմություն ունեցող երեխաների հանգիստ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 վարչական շրջանի ՀՈԱԿ-ների բարձր առաջադիմություն ունեցող թվով 95 հոգու համար օգոստոս ամսին կազմակերպել էքսկուրսիա դեպի Նորավանքի վանական համալիր - Պարույր Սևակի տուն թանգարան: Էքսկուրսիայի ընթացքում մասնակիցներին ապահովել 2 անգամյա սնունդով՝ հանրային սննդի վայրերում:  Առաջին հյուրասիրության ժամանակ յուրաքանչյուրին պետք է մատուցվի նախաճաշի համար նախատեսված սնունդ՝ առնվազն 2 տեսակ խավարտ, նրբերշիկ, ձու, պանրի տեսականի, հաց, լավաշ, թեյ, սուրճ, թխվածք, միրգ։ Ճաշը կազմակերպել ռեստորանային համալրում, օդորակիչով հագեցած, հետևյալ ճաշացանկով՝ խորովածի տեսականի՝ յուրանքանչյուրին առնվազն 400 գրամ, միս՝ 2 տեսակ՝ խոզ և հավ, բանջարեղեն՝ լոլիկ, սմբուկ, պղպեղ, 2-րդ տաք ուտեստը համաձայնացնել պատվիրատուի հետ, աղցան, պանրի տեսականի, մսի տեսականի՝ համաձայնեցնել պատվիրատուի հետ, կանաչի, ձիթապտուղ, կիտրոն, լոլիկ, վարունգ, պղպեղ գազավորված ըմպելիքներ՝ կոկա-կոլա, ֆանտա, սփրայթ կամ համարժեք պեպսի, միրինդա, սառը ըմպելիք, բնական հյութ, հաց, լավաշ։ Էքսկուրսիայի ողջ ընթացքում մասնակիցներին տրամադրել ջուր՝ առնվազն 2 շիշ, տրամադրել զբոսաշրջության համար նախատեսված առնվազն 50 տեղանոց 2 ավտոբուս՝ առնվազն 2018 թվականի կամ ավելի բարձր տարեթվի արտադրության։ Կատարողը տրամադրում է Պարույր Սևակի տուն թանգարանի մուտքի տոմսերը։ Էքսկուրսիայի սկիզբը և ավարտը Ավան վարչական շրջանի շենքի մոտից: Էքսկուրսիայի ողջ ընթացքում կատարողը ապահովում է՝ 2 զբոսավարի, 2 բժշկի 4 ուղեկցողի մասնակցությունը: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Աստվածածնի վերափոխման տոն/ Խաղողօրհներք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Խաղողօրհնեքը և բերքի տոնը նշելու համար ընդհանուր 500 անձի հաշվով Սուրբ Աստվածածին եկեղեցու բակում կազմակերպել բացօթյա հյուրասիրություն. 10 հատ գինի՝ կարմիր, կիսաչոր, 50 հատ կլոր գաթա՝ առնվազն 15 սմ, զարդարված, տուփի մեջ դրված, ինչպես նաև ֆուրշետի համար նախատեսված տարբեր տեսակի խմորեղեն՝ առանց կրեմի, գեղեցիկ զարդարված զամբյուղով՝ 20 կգ, միրգ՝ 300 կգ խաղող, 30 տոպրակ՝ յուրաքանչյուրը 10-ական կգ, տանձ՝ 10 կգ, խնձոր՝ 10 կգ, դեղձ՝ 10 կգ, սալոր՝ 10 կգ, մեկ անգամյա օգտագործման սպասքի 100 հատանոց կոմպլեկտ: Տոնական սեղանները պետք է լինեն առնվազն 15 մետր, 1 մետր լայնությամբ՝ իր սփռոցներով, ծառայություն մատուցողի կողմից: Սեղանները պետք է զարդարված լինեն տոնին համահունչ և հայկական մոտիվներով։ Համերգային միջոցառման կազմակերպում՝ առնվազն 8 հոգուց բաղկացած ազգային երգ ու պարի խմբերի և հաղորդավարի մասնակցությամբ՝ տոնին համահունչ ծրագրով՝ 40 րոպե տևողությամբ։ Ձայնային տեխնիկա՝ առնվազն 8 ԿՎՏ: Պատվիրատուի հետ համաձայնեցնել միջոցառման մանրամասները: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 վարչական շրջանի դպրոցներում և մանկապարտեզներում միջոցառումների կազմակերպում՝ գիտելիքի օրվա կապակցությամբ, որի շրջանակներում մանկավարժներին և աշակերտներին ողջունելու նպատակով յուրաքանչյուր դպրոցի համար շնորհավորական 7 ուղերձի տպագրություն՝ կաշվե թղթապանակներով։ 14 հատ դեկորատիվ բույսի տրամադրում՝ ֆիկուս կամ համարժեք բենջամին, շեֆլեռա. բոյը առանց ծաղկամանի՝ առնվազն 1 մետր: Առնվազն 1 մետրանոց բույսը պետք է տեղադրված լինի կերամիկական ծաղկամանի մեջ՝ խճաքարերով պատված: Բույսերի առաքումը նշված հաստատություններ կազմակերպել նույն օրը` ծառայությունը մատուցողի կողմից։ Վարչական շրջանի ղեկավարի մոտ կազմակերպել ընդունելություն հիմնական դպրոցի 9-րդ դասարանի, ավագ և միջնակարգ դպրոցների թվով 30 բարձր առաջադիմություն ունեցող աշակերտների համար։ Թանգարանի մուտքի երկուական տոմսի տրամադրում՝ ազգային պատկերասրահ, Սերգեյ Փարաջանովի անվան տուն-թանգարան։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 վարչական շրջանում 60 րոպե տևողությամբ միջոցառման կազմակերպում. էստրադային համերգ՝ առնվազն 5 հոգանոց բենդ և հաղորդավար՝ համապատասխան ծրագրային նյութով: Երգերի ցանկը և հաղորդավարի ծրագրային նյութը համաձայնեցնել պատվիրատուի հետ նախապես: Լուսային և ձայնային տեխնիկայի բարձր որակի ապահովում՝ ձայնային տեխնիկա՝ առնվազն 10 ԿՎՏ: Համերգի  ավարտին հրավառություն՝ 1.2-3.0 տրամաչափի, 300 կրակոց, 1.5 - 2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 վարչական շրջանի 7 մանկապարտեզների, 5 ՀՈԱԿ-ների և 7 դպրոցների կոլեկտիվների համար ուսուցչի օրվա կապակցությամբ հյուրասիրության կազմակերպում՝ թեմատիկ տոնական տորթերով՝ 720 անձի հաշվով և 45 հատ շամպայն։ Տորթի արտաքին տեսքը և չափսերը համապատասխանեցնել նշված ՀՈԱԿ-ների և ՊՈԱԿ-ների աշխատակազմի քանակի հետ, ինչպես նաև համաձայնեցնել պատվիրատուի հետ: Տորթը պետք է լինի բնական հումքով, կրեմը՝ կարագով, միջուկը հատապտուղներով: Տորթի և շամպայնի առաքումը նշված հաստատություններ կազմակերպել միևնույն օրը՝ ծառայությունը մատուցողի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ձևավորման և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 վարչական շրջանի վարչական շենքի ու բակի, գլխավոր փողոցների, այգիների և բակերի տոնական ձևավորում և ապամոնտաժում: Գլխավոր տոնածառի հարակից տարածքի ձևավորում՝ տոնի խորհրդին համապատասխան սպիտակ, մեծ լուսաշղթաներով, ինչպես նաև օրգանական ապակուց լուսավորվող թվեր՝ 2026՝ առնվազն 1 մետր բարձրությամբ և առնվազն 15 սմ հաստությամբ՝ մանրամասները համաձայնեցնել պատվիրատուի հետ: Լուսադիոդային լույսերով և լեդ լուսատուներով ձևավորել 200 ծառ՝ առնվազն 2 մետր բարձրությամբ: Ծառերի ձևավորման համար անհրաժեշտ են նեոնային լույսեր՝ առնվազն 20 մետր երկարությամբ՝ յուրաքանչյուր ծառի համար՝ ներառյալ սնուցող էլեկտրական լարերը, մինչև միացման կետ՝ գույնը համաձայնեցնել պատվիրատուի հետ: Փողոցներում իրականացնել տոնական դեկորատիվ լուսավորում՝ առնվազն 60 դեկորով: Դեկորները պետք է լինեն պատրաստված 2x2 սմ երկաթե խողովակներից և ունենան առնվազն 6 մետր երկարություն և առնվազն 0.8 մետր բարձրություն: Դեկորների տեսակները պետք է լինեն աստղի, նվերի տուփի, փաթիլի և տոնին համահունչ այլ խորհրդանիշների տեսքով: Դեկորները պետք է պատված լինեն լուսադիոդային լույսերով և լեդ լուսատուներով՝ ներառյալ սնուցող էլեկտրական լարերը, մինչև միացման կետ: Ձմեռ պապի և Ձյունանուշի, հեքիաթների հերոսների՝ առնվազն 5 հերոս, մասնակցությամբ միջոցառումների կազմակերպում՝ առնվազն 40 րոպե տևողությամբ, Ավան վարչական շրջանի Խուդյակովի փողոցի բեմում։ Ձայնային տեխնիկա՝ առնավազն 10 ԿՎՏ։ Ծրագիրը  համաձայնեցնել պատվիրատուի հետ: Ավան վարչական շրջանի բոլոր 7 մանկապարտեզներում Ձմեռ պապի և հեքիաթների հերոսների մասնակցությամբ միջոցառումների կազմակերպում՝ առնվազն 30 րոպե տևողությամբ: Ծրագիրը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10.06.2025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27.07.2025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31.08.2025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17.08.2025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01.09.2025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21.09.2025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05.10.2025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Վարդավառ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առաջադիմություն ունեցող երեխաների հանգիստ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Աստվածածնի վերափոխման տոն/ Խաղողօրհներք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ձևավորման և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