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էլեկտրական մեքենաների լիցքավորման կայանների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էլեկտրական մեքենաների լիցքավորման կայանների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էլեկտրական մեքենաների լիցքավորման կայանների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էլեկտրական մեքենաների լիցքավորման կայանների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Պորտերի քանակը՝ առնվազն 1, միակցիչների տեսակները՝ Type 2, մալուխի երկարությունը՝ առնվազն 5 մետր, հզորությունը 22կվտ 32Ա, լարումը՝ 400Վ եռաֆազ, լիցքավորման եղանակը՝ Mode 3, կաղապարը պլաստմասե, պաշտպանության մակարդակը՝ առնվազն IP54: Գինն իր մեջ ներառում է տեղափոխման, տեղադրման և մոնտաժման աշխատանքները:  Տեղակայման եղանակը՝ պատին ամրացվող։  Ապրանքը պետք է լինի չօգտագործված (նոր), երաշխիքը՝ առնվազն 1 տարի: Վաճառողը Գնորդին ներկայացնում է նաև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