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կարիքների համար` ՀՀՎԱ-ԷԱՃԾՁԲ-25/43 ծածկագրով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Ադոնց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lilit.adonts@gov.am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կարիքների համար` ՀՀՎԱ-ԷԱՃԾՁԲ-25/43 ծածկագրով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կարիքների համար` ՀՀՎԱ-ԷԱՃԾՁԲ-25/43 ծածկագրով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lilit.adonts@gov.am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կարիքների համար` ՀՀՎԱ-ԷԱՃԾՁԲ-25/43 ծածկագրով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ՀՀՎԱ-ԷԱՃԾՁԲ-25/43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ՀՀՎԱ-ԷԱՃԾՁԲ-25/43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այդ թվում՝
Ծառայությունն իրականացվելու է միկրոավտոբուսների միջոցով՝ ՀՀ ողջ տարածքով։ Արժեքը ներկայացնել 6000 կմ համար: Նախատեսված անձանց քանակը՝ առավելագույնը 40՝ ըստ Պատվիրատուի կողմից ներկայացված պատվեր-հայտի՝ Երևան-Բաղանիս-Երևան ուղղությամբ 17 ուղերթ։ Ուղևորության մեկնակետի և վերադարձի տեղերը և ժամերը նախապես համաձայնեցնել Պատվիրատուի հետ:
Լրացուցիչ պահանջներ՝ 
1․Ուղևորափոխադրումները պետք է իրականացվեն սկսած 2016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2.Տրասպորտային միջոցը պետք է ունենա ՀՀ օրենսդրությամբ սահմանված ապահովագրության գործող պայմանագիր, իսկ տրանսպորտային միջոցի վարորդը պետք է ունենա D1 կետի առկայության վարորդական իրավունք: Տրանսպորտային միջոցի վարորդը պետք է լինի առողջ, սթափ և կոկիկ հագնված:
3․Ծառայությունները մատուցվելու են ըստ պահանջի՝ Պատվիրատուի պատվեր-հայտի հիման վրա: Երթուղիների վերաբերյալ ժամանակացույցը Պատվիրատուի կողմից նախապես կհաստատվի և կտրամադրվի առնվազն 3 օր առաջ (առնվազն 1 օր առաջ չեղարկման հնարավորությամբ): Վճարումները կատարվելու են ըստ փաստացի մատուցված ծառայությունների դիմաց: Պայմանագրի հանձնում-ընդունումը կատարվելու է ըստ փաստացի մատուցված կմ-ի հաշվարկի, որն իրականացվելու է ուղևորության մեկնակետից սկսված։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Մարշալ Բաղրամյան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մինչև 20.12.2025 թվականը՝ համաձայն Պատվիրատուի պատվեր-հայտի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