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ԳԻՏԱԿԱՆ ՄԱՍԻ ԿԱՐԻՔՆԵՐԻ ՀԱՄԱՐ ՀԱՊՀ-ԷԱԱՊՁԲ-25/7 ԾԱԾԿԱԳՐՈՎ ՇԻՆԱՐԱՐԱԿԱՆ ԱՊՐԱՆՔՆԵՐԻ ԵՎ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ԳԻՏԱԿԱՆ ՄԱՍԻ ԿԱՐԻՔՆԵՐԻ ՀԱՄԱՐ ՀԱՊՀ-ԷԱԱՊՁԲ-25/7 ԾԱԾԿԱԳՐՈՎ ՇԻՆԱՐԱՐԱԿԱՆ ԱՊՐԱՆՔՆԵՐԻ ԵՎ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ԳԻՏԱԿԱՆ ՄԱՍԻ ԿԱՐԻՔՆԵՐԻ ՀԱՄԱՐ ՀԱՊՀ-ԷԱԱՊՁԲ-25/7 ԾԱԾԿԱԳՐՈՎ ՇԻՆԱՐԱՐԱԿԱՆ ԱՊՐԱՆՔՆԵՐԻ ԵՎ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ԳԻՏԱԿԱՆ ՄԱՍԻ ԿԱՐԻՔՆԵՐԻ ՀԱՄԱՐ ՀԱՊՀ-ԷԱԱՊՁԲ-25/7 ԾԱԾԿԱԳՐՈՎ ՇԻՆԱՐԱՐԱԿԱՆ ԱՊՐԱՆՔՆԵՐԻ ԵՎ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ԳԻՏԱԿԱՆ ՄԱՍԻ ԿԱՐԻՔՆԵՐԻ ՀԱՄԱՐ ՇԻՆԱՐԱՐԱԿԱՆ ԱՊՐԱՆՔՆԵՐԻ ԵՎ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ք. 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ք. 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ք. 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ք. 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ք. 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ք. 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ք. 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ք. 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ք. Երևան, Տերյան 105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