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C77" w:rsidRDefault="006D2C77"/>
    <w:p w:rsidR="006D2C77" w:rsidRDefault="00FA250D">
      <w:pPr>
        <w:jc w:val="center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Sylfaen"/>
          <w:b/>
          <w:i/>
          <w:sz w:val="16"/>
          <w:szCs w:val="16"/>
          <w:u w:val="single"/>
          <w:lang w:val="ru-RU"/>
        </w:rPr>
        <w:t>ТЕХНИЧЕСКИЕ ХАРАКТЕРИСТИКИ - ГРАФИК ЗАКУПКИ</w:t>
      </w:r>
    </w:p>
    <w:p w:rsidR="006D2C77" w:rsidRDefault="006D2C77">
      <w:pPr>
        <w:ind w:left="1129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tbl>
      <w:tblPr>
        <w:tblW w:w="11123" w:type="dxa"/>
        <w:tblInd w:w="-577" w:type="dxa"/>
        <w:tblLayout w:type="fixed"/>
        <w:tblLook w:val="04A0" w:firstRow="1" w:lastRow="0" w:firstColumn="1" w:lastColumn="0" w:noHBand="0" w:noVBand="1"/>
      </w:tblPr>
      <w:tblGrid>
        <w:gridCol w:w="996"/>
        <w:gridCol w:w="1422"/>
        <w:gridCol w:w="2703"/>
        <w:gridCol w:w="996"/>
        <w:gridCol w:w="1138"/>
        <w:gridCol w:w="852"/>
        <w:gridCol w:w="1138"/>
        <w:gridCol w:w="1878"/>
      </w:tblGrid>
      <w:tr w:rsidR="006D2C77">
        <w:trPr>
          <w:trHeight w:val="125"/>
        </w:trPr>
        <w:tc>
          <w:tcPr>
            <w:tcW w:w="111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C77" w:rsidRDefault="00FA250D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Услуга</w:t>
            </w:r>
          </w:p>
        </w:tc>
      </w:tr>
      <w:tr w:rsidR="006D2C77">
        <w:trPr>
          <w:trHeight w:val="130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Pr="00FA250D" w:rsidRDefault="00FA250D" w:rsidP="00FA250D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FA250D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номер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лота</w:t>
            </w:r>
            <w:r w:rsidRPr="00FA250D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указанный в приглашении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Pr="00FA250D" w:rsidRDefault="00FA250D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FA250D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Код транзита плана закупок по классификации </w:t>
            </w:r>
            <w:r>
              <w:rPr>
                <w:rFonts w:ascii="GHEA Grapalat" w:hAnsi="GHEA Grapalat" w:cs="GHEA Grapalat"/>
                <w:sz w:val="16"/>
                <w:szCs w:val="16"/>
              </w:rPr>
              <w:t>CPV</w:t>
            </w:r>
          </w:p>
        </w:tc>
        <w:tc>
          <w:tcPr>
            <w:tcW w:w="2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FA250D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FA250D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FA250D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общая цена/драм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FA250D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общее количество</w:t>
            </w:r>
          </w:p>
        </w:tc>
        <w:tc>
          <w:tcPr>
            <w:tcW w:w="3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FA250D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доставка</w:t>
            </w:r>
          </w:p>
        </w:tc>
      </w:tr>
      <w:tr w:rsidR="006D2C77">
        <w:trPr>
          <w:trHeight w:val="266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6D2C77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6D2C77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2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6D2C77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6D2C77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6D2C77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6D2C77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FA250D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адрес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FA250D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Крайний срок</w:t>
            </w:r>
          </w:p>
        </w:tc>
      </w:tr>
      <w:tr w:rsidR="006D2C77" w:rsidRPr="00400710">
        <w:trPr>
          <w:trHeight w:val="1002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FA250D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FA250D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79951100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FA250D">
            <w:pPr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Услуги по организации мероприятий /День Победы в Великой Отечественной войне/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FA250D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деньги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FA250D" w:rsidP="00FA250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900 000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FA250D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FA250D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город Масис, Центральная площадь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FA250D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Со дня вступления Договора в силу, но не позднее 7 мая 2025 года включительно</w:t>
            </w:r>
          </w:p>
        </w:tc>
      </w:tr>
    </w:tbl>
    <w:p w:rsidR="006D2C77" w:rsidRDefault="006D2C77">
      <w:pPr>
        <w:jc w:val="center"/>
        <w:rPr>
          <w:rFonts w:ascii="GHEA Grapalat" w:hAnsi="GHEA Grapalat" w:cs="Sylfaen"/>
          <w:sz w:val="16"/>
          <w:szCs w:val="16"/>
          <w:lang w:val="es-ES"/>
        </w:rPr>
      </w:pPr>
    </w:p>
    <w:p w:rsidR="00EA6460" w:rsidRDefault="00EA6460">
      <w:pPr>
        <w:ind w:firstLine="720"/>
        <w:jc w:val="center"/>
        <w:rPr>
          <w:rFonts w:ascii="GHEA Grapalat" w:hAnsi="GHEA Grapalat" w:cs="GHEA Grapalat"/>
          <w:b/>
          <w:sz w:val="16"/>
          <w:szCs w:val="16"/>
          <w:lang w:val="ru-RU"/>
        </w:rPr>
      </w:pPr>
    </w:p>
    <w:p w:rsidR="006D2C77" w:rsidRDefault="00FA250D">
      <w:pPr>
        <w:ind w:firstLine="720"/>
        <w:jc w:val="center"/>
        <w:rPr>
          <w:rFonts w:ascii="GHEA Grapalat" w:hAnsi="GHEA Grapalat" w:cs="GHEA Grapalat"/>
          <w:b/>
          <w:sz w:val="16"/>
          <w:szCs w:val="16"/>
          <w:lang w:val="es-ES"/>
        </w:rPr>
      </w:pPr>
      <w:bookmarkStart w:id="0" w:name="_GoBack"/>
      <w:bookmarkEnd w:id="0"/>
      <w:r w:rsidRPr="00FA250D">
        <w:rPr>
          <w:rFonts w:ascii="GHEA Grapalat" w:hAnsi="GHEA Grapalat" w:cs="GHEA Grapalat"/>
          <w:b/>
          <w:sz w:val="16"/>
          <w:szCs w:val="16"/>
          <w:lang w:val="ru-RU"/>
        </w:rPr>
        <w:t>Технические характеристики</w:t>
      </w:r>
    </w:p>
    <w:p w:rsidR="006D2C77" w:rsidRDefault="00FA250D">
      <w:pPr>
        <w:spacing w:line="360" w:lineRule="auto"/>
        <w:ind w:firstLine="720"/>
        <w:jc w:val="center"/>
      </w:pPr>
      <w:r>
        <w:rPr>
          <w:rFonts w:ascii="GHEA Grapalat" w:hAnsi="GHEA Grapalat" w:cs="GHEA Grapalat"/>
          <w:b/>
          <w:sz w:val="16"/>
          <w:szCs w:val="16"/>
          <w:lang w:val="hy-AM"/>
        </w:rPr>
        <w:t>Оказание услуг по организации мероприятий, посвященных Дню Победы в Великой Отечественной войне</w:t>
      </w:r>
    </w:p>
    <w:p w:rsidR="006D2C77" w:rsidRDefault="006D2C77">
      <w:pPr>
        <w:spacing w:line="360" w:lineRule="auto"/>
        <w:ind w:firstLine="720"/>
        <w:jc w:val="both"/>
        <w:rPr>
          <w:rFonts w:ascii="GHEA Grapalat" w:hAnsi="GHEA Grapalat" w:cs="GHEA Grapalat"/>
          <w:b/>
          <w:sz w:val="16"/>
          <w:szCs w:val="16"/>
          <w:lang w:val="hy-AM"/>
        </w:rPr>
      </w:pPr>
    </w:p>
    <w:p w:rsidR="006D2C77" w:rsidRDefault="00FA250D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Дата мероприятия: 07.05.2025, с 15:00 до 17:30</w:t>
      </w:r>
    </w:p>
    <w:p w:rsidR="006D2C77" w:rsidRDefault="00FA250D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Местонахождение: г. Масис, Центральная площадь</w:t>
      </w:r>
    </w:p>
    <w:p w:rsidR="006D2C77" w:rsidRDefault="00FA250D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Заказчик: Муниципалитет Масиса</w:t>
      </w:r>
    </w:p>
    <w:p w:rsidR="006D2C77" w:rsidRPr="00FA250D" w:rsidRDefault="00FA250D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Услуги по организации мероприятий, посвященных Дню Победы в Великой Отечественной войне, будут включать:</w:t>
      </w:r>
    </w:p>
    <w:p w:rsidR="006D2C77" w:rsidRDefault="00FA250D">
      <w:pPr>
        <w:numPr>
          <w:ilvl w:val="0"/>
          <w:numId w:val="2"/>
        </w:numPr>
        <w:spacing w:line="360" w:lineRule="auto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1 венок – от имени главы общины Масис Давида Амбарцумяна,</w:t>
      </w:r>
    </w:p>
    <w:p w:rsidR="006D2C77" w:rsidRDefault="00FA250D">
      <w:pPr>
        <w:numPr>
          <w:ilvl w:val="0"/>
          <w:numId w:val="2"/>
        </w:numPr>
        <w:spacing w:line="360" w:lineRule="auto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1 венок – от имени Предстоятеля епархии,</w:t>
      </w:r>
    </w:p>
    <w:p w:rsidR="006D2C77" w:rsidRPr="00FA250D" w:rsidRDefault="00FA250D">
      <w:pPr>
        <w:numPr>
          <w:ilvl w:val="0"/>
          <w:numId w:val="2"/>
        </w:numPr>
        <w:spacing w:line="360" w:lineRule="auto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1 венок – от имени Союза ветеранов Республики Армения,</w:t>
      </w:r>
    </w:p>
    <w:p w:rsidR="006D2C77" w:rsidRPr="00FA250D" w:rsidRDefault="00FA250D">
      <w:pPr>
        <w:numPr>
          <w:ilvl w:val="0"/>
          <w:numId w:val="2"/>
        </w:numPr>
        <w:spacing w:line="360" w:lineRule="auto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Букеты – 6 букетов, каждый букет содержит не менее 15 красных роз длиной 80 см,</w:t>
      </w:r>
    </w:p>
    <w:p w:rsidR="006D2C77" w:rsidRDefault="00FA250D">
      <w:pPr>
        <w:numPr>
          <w:ilvl w:val="0"/>
          <w:numId w:val="2"/>
        </w:numPr>
        <w:spacing w:line="360" w:lineRule="auto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Свежие цветы для композиции: не менее 600 штук, длиной не менее 60 см,</w:t>
      </w:r>
    </w:p>
    <w:p w:rsidR="006D2C77" w:rsidRDefault="00FA250D">
      <w:pPr>
        <w:numPr>
          <w:ilvl w:val="0"/>
          <w:numId w:val="2"/>
        </w:numPr>
        <w:spacing w:line="360" w:lineRule="auto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Подарки ветеранам и профсоюзу, соответствующие совету дня, всего 4 штуки, стоимость которых не может быть менее 70 000 драмов, что должно быть согласовано с Клиентом,</w:t>
      </w:r>
    </w:p>
    <w:p w:rsidR="006D2C77" w:rsidRDefault="00FA250D">
      <w:pPr>
        <w:numPr>
          <w:ilvl w:val="0"/>
          <w:numId w:val="2"/>
        </w:numPr>
        <w:spacing w:line="360" w:lineRule="auto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Звуковое оборудование мощностью не менее 4 кВт, беспроводные микрофоны: 3 шт.</w:t>
      </w:r>
    </w:p>
    <w:p w:rsidR="006D2C77" w:rsidRDefault="00FA250D">
      <w:pPr>
        <w:numPr>
          <w:ilvl w:val="0"/>
          <w:numId w:val="2"/>
        </w:numPr>
        <w:spacing w:line="360" w:lineRule="auto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Производство трейлера продолжительностью до 30 секунд. на срок, согласованный с Клиентом,</w:t>
      </w:r>
    </w:p>
    <w:p w:rsidR="006D2C77" w:rsidRPr="00FA250D" w:rsidRDefault="00FA250D">
      <w:pPr>
        <w:numPr>
          <w:ilvl w:val="0"/>
          <w:numId w:val="2"/>
        </w:numPr>
        <w:spacing w:line="360" w:lineRule="auto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Видеосъемка и фотосъемка всего мероприятия, подготовка 3-5-минутного видеоролика в течение 24 часов после окончания оказания услуг и предоставление его в электронном виде Клиенту.</w:t>
      </w:r>
    </w:p>
    <w:p w:rsidR="006D2C77" w:rsidRDefault="00FA250D">
      <w:pPr>
        <w:numPr>
          <w:ilvl w:val="0"/>
          <w:numId w:val="2"/>
        </w:numPr>
        <w:spacing w:line="360" w:lineRule="auto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Георгиевские ленточки для жителей: 500 шт. (включая значки),</w:t>
      </w:r>
    </w:p>
    <w:p w:rsidR="006D2C77" w:rsidRDefault="00FA250D">
      <w:pPr>
        <w:numPr>
          <w:ilvl w:val="0"/>
          <w:numId w:val="2"/>
        </w:numPr>
        <w:spacing w:line="360" w:lineRule="auto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Микроавтобус с минимум 12 местами для перевозки ветеранов и гостей в Ереван и обратно,</w:t>
      </w:r>
    </w:p>
    <w:p w:rsidR="006D2C77" w:rsidRPr="00FA250D" w:rsidRDefault="00FA250D">
      <w:pPr>
        <w:numPr>
          <w:ilvl w:val="0"/>
          <w:numId w:val="2"/>
        </w:numPr>
        <w:spacing w:line="360" w:lineRule="auto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Гостеприимство: шведский стол, минимум на 25 человек, который должен включать холодные и горячие блюда, канапе, различные закуски, ассортимент выпечки, алкогольные и безалкогольные напитки, фрукты, кофе, чай и т. д.</w:t>
      </w:r>
    </w:p>
    <w:p w:rsidR="006D2C77" w:rsidRDefault="006D2C77">
      <w:pPr>
        <w:jc w:val="both"/>
        <w:rPr>
          <w:rFonts w:ascii="GHEA Grapalat" w:hAnsi="GHEA Grapalat" w:cs="GHEA Grapalat"/>
          <w:sz w:val="16"/>
          <w:szCs w:val="16"/>
          <w:lang w:val="hy-AM"/>
        </w:rPr>
      </w:pPr>
      <w:bookmarkStart w:id="1" w:name="_Hlk189732059"/>
      <w:bookmarkEnd w:id="1"/>
    </w:p>
    <w:p w:rsidR="006D2C77" w:rsidRDefault="006D2C77">
      <w:pPr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6D2C77" w:rsidRDefault="00FA250D">
      <w:pPr>
        <w:jc w:val="center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Предоставление услуг</w:t>
      </w:r>
      <w: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  <w:t>график платежей*</w:t>
      </w:r>
    </w:p>
    <w:p w:rsidR="006D2C77" w:rsidRDefault="00FA250D" w:rsidP="00FA250D">
      <w:pPr>
        <w:ind w:left="720"/>
        <w:jc w:val="right"/>
        <w:rPr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драм</w:t>
      </w:r>
    </w:p>
    <w:tbl>
      <w:tblPr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721"/>
        <w:gridCol w:w="3443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0"/>
        <w:gridCol w:w="734"/>
      </w:tblGrid>
      <w:tr w:rsidR="006D2C77" w:rsidRPr="00400710">
        <w:trPr>
          <w:cantSplit/>
          <w:trHeight w:val="169"/>
          <w:jc w:val="center"/>
        </w:trPr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FA250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</w:rPr>
              <w:t>Н/П</w:t>
            </w:r>
            <w:r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34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FA250D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Услуга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имя</w:t>
            </w:r>
          </w:p>
        </w:tc>
        <w:tc>
          <w:tcPr>
            <w:tcW w:w="67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FA250D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Планируется финансирование до 2025 года. по данным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месяцев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>и доступные ресурсы</w:t>
            </w:r>
          </w:p>
        </w:tc>
      </w:tr>
      <w:tr w:rsidR="006D2C77">
        <w:trPr>
          <w:cantSplit/>
          <w:trHeight w:val="1348"/>
          <w:jc w:val="center"/>
        </w:trPr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6D2C77">
            <w:pPr>
              <w:snapToGrid w:val="0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6D2C77">
            <w:pPr>
              <w:snapToGrid w:val="0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D2C77" w:rsidRDefault="00FA250D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январь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2C77" w:rsidRDefault="00FA250D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февраль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2C77" w:rsidRDefault="00FA250D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Маршировать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2C77" w:rsidRDefault="00FA250D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Апрель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D2C77" w:rsidRDefault="00FA250D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Может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D2C77" w:rsidRDefault="00FA250D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Июнь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D2C77" w:rsidRDefault="00FA250D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Июль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D2C77" w:rsidRDefault="00FA250D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Август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D2C77" w:rsidRDefault="00FA250D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Сентябрь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D2C77" w:rsidRDefault="00FA250D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октябрь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D2C77" w:rsidRDefault="00FA250D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ноябрь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D2C77" w:rsidRDefault="00FA250D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декабрь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D2C77" w:rsidRDefault="00FA250D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Общий</w:t>
            </w:r>
          </w:p>
          <w:p w:rsidR="006D2C77" w:rsidRDefault="00FA250D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Год</w:t>
            </w:r>
          </w:p>
        </w:tc>
      </w:tr>
      <w:tr w:rsidR="006D2C77">
        <w:trPr>
          <w:cantSplit/>
          <w:trHeight w:val="1549"/>
          <w:jc w:val="center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FA250D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pt-BR"/>
              </w:rPr>
              <w:t>1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77" w:rsidRDefault="00FA250D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Услуги по планированию мероприятий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D2C77" w:rsidRDefault="006D2C77">
            <w:pPr>
              <w:snapToGrid w:val="0"/>
              <w:ind w:left="-123" w:right="-9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2C77" w:rsidRDefault="006D2C77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2C77" w:rsidRDefault="006D2C77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2C77" w:rsidRDefault="00FA250D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2C77" w:rsidRDefault="00FA250D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2C77" w:rsidRDefault="00FA250D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2C77" w:rsidRDefault="00FA250D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2C77" w:rsidRDefault="00FA250D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2C77" w:rsidRDefault="00FA250D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2C77" w:rsidRDefault="00FA250D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2C77" w:rsidRDefault="00FA250D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2C77" w:rsidRDefault="00FA250D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2C77" w:rsidRDefault="00FA250D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</w:tr>
    </w:tbl>
    <w:p w:rsidR="006D2C77" w:rsidRDefault="00FA250D">
      <w:pPr>
        <w:rPr>
          <w:rFonts w:ascii="GHEA Grapalat" w:hAnsi="GHEA Grapalat" w:cs="Times New Roman"/>
          <w:b/>
          <w:sz w:val="16"/>
          <w:szCs w:val="16"/>
          <w:lang w:val="hy-AM"/>
        </w:rPr>
      </w:pPr>
      <w:r>
        <w:rPr>
          <w:rFonts w:ascii="GHEA Grapalat" w:hAnsi="GHEA Grapalat" w:cs="GHEA Grapalat"/>
          <w:i/>
          <w:sz w:val="16"/>
          <w:szCs w:val="16"/>
          <w:lang w:val="pt-BR"/>
        </w:rPr>
        <w:t>*Суммы к оплате представлены в порядке возрастания.</w:t>
      </w:r>
    </w:p>
    <w:sectPr w:rsidR="006D2C77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5E6AD1"/>
    <w:multiLevelType w:val="multilevel"/>
    <w:tmpl w:val="560A31AE"/>
    <w:lvl w:ilvl="0">
      <w:start w:val="1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GHEA Grapalat" w:hAnsi="GHEA Grapalat" w:cs="GHEA Grapalat" w:hint="default"/>
        <w:sz w:val="16"/>
        <w:szCs w:val="16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2D64EB1"/>
    <w:multiLevelType w:val="multilevel"/>
    <w:tmpl w:val="558A297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C77"/>
    <w:rsid w:val="00400710"/>
    <w:rsid w:val="006D2C77"/>
    <w:rsid w:val="00EA6460"/>
    <w:rsid w:val="00FA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AE844E-4EB8-44A5-AC31-5909AE0D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eastAsia="Times New Roman" w:hAnsi="Symbol" w:cs="Sylfaen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Wingdings" w:hAnsi="Wingdings" w:cs="Wingdings"/>
      <w:sz w:val="20"/>
    </w:rPr>
  </w:style>
  <w:style w:type="character" w:customStyle="1" w:styleId="WW8Num6z1">
    <w:name w:val="WW8Num6z1"/>
    <w:qFormat/>
    <w:rPr>
      <w:rFonts w:ascii="Symbol" w:hAnsi="Symbol" w:cs="Symbol"/>
      <w:sz w:val="20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Arial" w:hAnsi="Arial" w:cs="Arial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Arial Unicode" w:eastAsia="Times New Roman" w:hAnsi="Arial Unicode" w:cs="Calibri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GHEA Grapalat" w:eastAsia="Times New Roman" w:hAnsi="GHEA Grapalat" w:cs="Calibri"/>
      <w:sz w:val="16"/>
      <w:szCs w:val="16"/>
      <w:lang w:val="hy-AM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Arial" w:hAnsi="Arial" w:cs="Arial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eastAsia="Times New Roman" w:hAnsi="Symbol" w:cs="Calibri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rFonts w:cs="Sylfaen"/>
    </w:rPr>
  </w:style>
  <w:style w:type="character" w:customStyle="1" w:styleId="WW8Num17z0">
    <w:name w:val="WW8Num17z0"/>
    <w:qFormat/>
    <w:rPr>
      <w:b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9z0">
    <w:name w:val="WW8Num19z0"/>
    <w:qFormat/>
    <w:rPr>
      <w:rFonts w:ascii="GHEA Grapalat" w:eastAsia="Times New Roman" w:hAnsi="GHEA Grapalat" w:cs="Calibri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eastAsia="Times New Roman" w:hAnsi="Symbol" w:cs="Calibri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Wingdings" w:hAnsi="Wingdings" w:cs="Wingdings"/>
      <w:sz w:val="20"/>
    </w:rPr>
  </w:style>
  <w:style w:type="character" w:customStyle="1" w:styleId="WW8Num21z1">
    <w:name w:val="WW8Num21z1"/>
    <w:qFormat/>
    <w:rPr>
      <w:rFonts w:ascii="Symbol" w:hAnsi="Symbol" w:cs="Symbol"/>
      <w:sz w:val="20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Symbol" w:eastAsia="Times New Roman" w:hAnsi="Symbol" w:cs="Sylfaen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6z0">
    <w:name w:val="WW8Num26z0"/>
    <w:qFormat/>
    <w:rPr>
      <w:rFonts w:ascii="GHEA Grapalat" w:eastAsia="Times New Roman" w:hAnsi="GHEA Grapalat" w:cs="Sylfaen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3">
    <w:name w:val="WW8Num26z3"/>
    <w:qFormat/>
    <w:rPr>
      <w:rFonts w:ascii="Symbol" w:hAnsi="Symbol" w:cs="Symbol"/>
    </w:rPr>
  </w:style>
  <w:style w:type="character" w:customStyle="1" w:styleId="WW8Num27z0">
    <w:name w:val="WW8Num27z0"/>
    <w:qFormat/>
    <w:rPr>
      <w:rFonts w:ascii="Wingdings" w:hAnsi="Wingdings" w:cs="Wingdings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1z0">
    <w:name w:val="WW8Num31z0"/>
    <w:qFormat/>
  </w:style>
  <w:style w:type="character" w:customStyle="1" w:styleId="WW8Num31z1">
    <w:name w:val="WW8Num31z1"/>
    <w:qFormat/>
    <w:rPr>
      <w:b/>
      <w:i/>
      <w:sz w:val="22"/>
      <w:u w:val="single"/>
    </w:rPr>
  </w:style>
  <w:style w:type="character" w:customStyle="1" w:styleId="WW8Num32z0">
    <w:name w:val="WW8Num32z0"/>
    <w:qFormat/>
  </w:style>
  <w:style w:type="character" w:customStyle="1" w:styleId="WW8Num33z0">
    <w:name w:val="WW8Num33z0"/>
    <w:qFormat/>
    <w:rPr>
      <w:rFonts w:ascii="Arial Unicode" w:hAnsi="Arial Unicode" w:cs="Arial Unicode"/>
      <w:b w:val="0"/>
      <w:i w:val="0"/>
    </w:rPr>
  </w:style>
  <w:style w:type="character" w:customStyle="1" w:styleId="WW8Num34z0">
    <w:name w:val="WW8Num34z0"/>
    <w:qFormat/>
  </w:style>
  <w:style w:type="character" w:customStyle="1" w:styleId="WW8Num35z0">
    <w:name w:val="WW8Num35z0"/>
    <w:qFormat/>
    <w:rPr>
      <w:rFonts w:cs="Sylfaen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Style1">
    <w:name w:val="Style1"/>
    <w:basedOn w:val="ad"/>
    <w:qFormat/>
    <w:rPr>
      <w:rFonts w:ascii="GHEA Grapalat" w:hAnsi="GHEA Grapalat" w:cs="GHEA Grapalat"/>
      <w:b/>
      <w:bCs/>
      <w:color w:val="000000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1</Pages>
  <Words>357</Words>
  <Characters>2039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4</cp:revision>
  <dcterms:created xsi:type="dcterms:W3CDTF">2025-04-03T11:04:00Z</dcterms:created>
  <dcterms:modified xsi:type="dcterms:W3CDTF">2025-04-03T11:05:00Z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2025-02-28T14:45:00Z</cp:lastPrinted>
  <dcterms:modified xsi:type="dcterms:W3CDTF">2025-04-03T11:02:00Z</dcterms:modified>
  <cp:revision>238</cp:revision>
  <dc:subject/>
  <dc:title/>
</cp:coreProperties>
</file>