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ՄԾՊՓԲԸ-ԷԱՃԱՊՁԲ-25/04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ներարկաման 5մմ 1մլ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դեղահատեր ներքին ընդուման 40մգ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 լուծույթ ներարկման 25% 5մլ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 3գ պարկուճներ :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8,6մգ/մլ+0,3մգ/մլ+0.33մգ/մլ, 500մլ պլաստիկ 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ուղիղաղիքային մոմիկ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կաթիլներարկման 100մգ/մլ, 100մլ պլաստիկե 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հիդրոքլորիդ՝ լուծույթ ներարկման 5մգ/մլ  4մլ . սպինալ ապակե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նատրիում՝լուծույթ ներարկման 75մգ/3մլ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դեղահատեր թաղանթապատ 500մգ N10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նատրիումական աղ՝դեղափոշի ներարկման լուծույթի մ/մ, ն/ե ապակե սրվակներ 1գ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1գ փոշի ներարկման լուծութի մ/մ, ն/ե, ապակե սրվակ , կոտրվող։Ապրանքի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փոշի ներարկման լուծույթի մ/մ։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լուծույթ ներարկման 500մգ 2մլ ապակե սրվակԿ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1.0 դեղափոշի ներարկման լ-ծ/ մ/մ, ն/ե: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/առանց ադրենալինի/ լուծույթ ներարկման պիտանելիության ժամկետի 2/3 –դի առկայություն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Հնաձմնան պահին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մգ 5մլ N 10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 20մլ լուծույթ ներարկմանԱպրանքի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0.5% 2մլ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ներքին ընդունման։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Ֆենիլաֆրին հիդրոքլորիդ 10 մգ 1 մլ ներարկման լուծույթ. Հստակ, անգույն հեղուկ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 1մլ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 լուծույթ ներարկման 2,4% 5մլ №10 ապակե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Միզոպրոստոն/ սայտոտեք/ դհտ 200մգ ներքին ընդունման դեղահաբեր:Ապրանքի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ուղիղաղիքային օգտագործման։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Պապվերինի մոմիկ 20մգ ուղիղաղիքային։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ախտահանող նյութ : Ռեակտիվն իրենից ներկայացնում է ամիդրոպիրինի և աղաթթվային անիլինի սպիրտային լուծույթ. Ռեակտիվը կիրառվում է լաբորատորիանե րում արյան թաքնված հետքերի, լվացող հեղուկների մնացորդների հայտ նաբերման համար, որոնք կարող են մնացած լինել ման րէազերծման ենթակա բժշկական նշանա կության գործիքների վրա անբավարար նա խամանրէազերծման, մաքրման հետևան քով. Ռեակտիվը հայտնաբերում է նաև քլոր պարունակող նյութերի առկայության հետքերը մակերեսների վրա :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լ-թ 10% 1000մլ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Էթանոլ՝96% 1000մլ պլաստիկե շիշ          պիտանելիության ժամկետի 2/3 –դի առկայություն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1000մլ թափանցիկ հեղուկ, սուր հոտով:Ապրանքի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հեղահաբ ներքին ընդունման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d06ax12, j01gb06, s01aa21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սուլբակտամ (սուլբակտամ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