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ԷԱՃԱՊՁԲ-2025/38/1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ՀԱԿԱՀԵՄՈՖԻԼԻԿ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ԷԱՃԱՊՁԲ-2025/38/1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ՀԱԿԱՀԵՄՈՖԻԼԻԿ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ՀԱԿԱՀԵՄՈՖԻԼԻԿ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ԷԱՃԱՊՁԲ-2025/38/1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ՀԱԿԱՀԵՄՈՖԻԼԻԿ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b02bd04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ԷԱՃԱՊՁԲ-2025/38/1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ԷԱՃԱՊՁԲ-2025/38/1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ԷԱՃԱՊՁԲ-2025/38/1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ԷԱՃԱՊՁԲ-2025/38/1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ԷԱՃԱՊՁԲ-2025/38/1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b02bd04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IX գործոն դեղափոշի և լուծիչ ներարկման լուծույթի,դեղափոշի և լուծիչ ներարկման կամ կաթիլաներարկման լուծույթի, 1 սրվակում ՄՄ պարունակությունը ոչ պակաս քան 500 ՄՄ: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 (ֆինանսական միջոցներ նախատեսված քանակներ) անխափան և պատշաճ մատակարարման վերաբերյալ: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