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համակարգչային սարքավորումների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gavaribk@mail.ru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համակարգչային սարքավորումների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համակարգչային սարքավորումների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gavaribk@mail.ru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համակարգչային սարքավորումների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CPU Intel i5-10400 2.9-4.3 GHz 6 Cores 12 Threads
SSD 250Gb Kingston NVMe / RAM 8Gb 3200MHz DDR4
VGA Intel® HD Graphics UHD 610 on GPU
Case ATX/mATX standard / PSU standard 300Wt (real 220Wt)
Իրանի ներսում առնվազն ներքին 2 տեղ 2.5”, 2 տեղ 3.5”: Իրանի դիմացի մասում հետևյալ պորտերի առկայություն` 1x USB 2.0,  1x USB 3.0: Իրանի գույնը սև: Կոմպլեկտավորում - Լրիվ չափի ստեղնաշար, USB, սև, ցածր պրոֆիլի ստեղներ, մինչև 10 միլիոն ստեղնահարում, մալուխի երկարությունը նվազագույնը 1,8մ: Մկնիկ օպտիկական, USB, գույնը սև, մալուխի երկարությունը նվազագույնը 1,8մ, կոճակների քանակը՝ առնվազն 3, հոսանքի լար, խրոցը երկբևեռ փոփոխական միաֆազ 220 Վ լարում: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WLED VA monitor, 23.8" 5mc Full HDWide screen 23.8" monitor 16:9, 1920x1080@100Hz, contrasting 3000:1, brightness 250cd/m2, 5ms, 
178/178°, 16.7mln. colors, VGA, HDMI, 2Wt Speaker, DC12V adapter, 25Wt, black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A4 monochrome laser jet, 600x600 (2400 x 600 with AIR) dpi,18 ppm, 2Mb, USB 2.0, 700 page initial cartridges, 5000 pages per month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A4 Laser jet, 2400x600 dpi print, 600x600 dpi scan, 29 ppm, Duplex Print 18.5ppm, 2 side ADF 35pages, 2side print, scan and copy, monthly cycle up to 20000 pages, CPU DualCore 1200MHz, RAM 256Mb, 4Gb eMMC, 6line TFT in Monochrome mode LCD touch screen, (detailed information), 10/100/1000LAN, Wi-Fi, USB2.0, white, 11.4kg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Բազմաֆունկցիոնալ տպիչ
A4 Laser jet, 2400x600 dpi print, 600x600 dpi scan, 29 ppm, Duplex Print 18.5ppm, 2 side ADF 35pages, 2side print, scan and copy, monthly cycle up to 20000 pages, CPU DualCore 1200MHz, RAM 256Mb, 4Gb eMMC, 6line TFT in Monochrome mode LCD touch screen, (detailed information), 10/100/1000LAN, Wi-Fi, USB2.0, white, 11.4kg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բլոկ UPS
650 VA 390 Wt
Table Top Easy UPS, 4x CEE7 Shuko socket, AVR (sine appoximation), Battery life 2~4 years։
Ապրանքները պետք է լինեն չօգտագործված և մատակարարվեն գործարանային փաթեթավորմամբ։
Երաշխիքային ժամկետն առնվազն 2 տարի: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բժշկական կենտրոն» ՓԲԸ,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