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ՃՇՀԱՀ-ԷԱՃԱՊՁԲ-25/07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ՃՇՀԱՀ-ԷԱՃԱՊՁԲ-25/07</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ՃՇՀԱՀ-ԷԱՃԱՊՁԲ-25/07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ՃՇՀԱՀ-ԷԱՃԱՊՁԲ-25/07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емкостью 5 л, густое, густое (для наливания в емкость для жидкого мыла), изготовленное из поверхностно-активных веществ и фоторезервов различных биологически активных веществ, ароматизированное, концентрация ионов водорода 7-10 pH, содержание нерастворимых в воде примесей не более 15%, содержание немытого органического вещества и жира не более 0,5%, пенообразующие свойства не менее 300 см3. Обязательное условие: товар должен быть неиспользованным, при наличии срока годности товара должно пройти не менее 12 месяцев с даты принятия., разгрузка: рабочая сила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Вместимостью 1 литр, чистящее моющее средство универсальное: нейтральный состав для пола 5-15 анионный MAN 5% без фекалий MAN, антисептики, ароматизаторы и пищевые красители срок годности не менее 2 лет с даты изготовления. Фрош или эквивалент. обязательное условие: товар должен быть неиспользованным, при наличии срока годности товара должно быть не менее 12 месяцев с даты принятия. транспортировка товара автотранспортом, выгрузка: силами рабочих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диаметр отверстия для дозатора 35-45 мм, двухслойная. минимум 26 м, ширина упаковки 10 см, расстояние до места разреза 12 см ±5%, / упаковано не менее 32 штук / местного производства или эквивалента. произведено не ранее 2023 года, представить не менее 3 образцов, чтобы сделать выбор. обязательное условие: товар должен быть неиспользованным, срок годности товара должен составлять не менее 12 месяцев с даты приемки, если есть срок годности. транспортировка товара автотранспортом, разгрузка с использованием рабочей силы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225 X 240 упаковано в Z-образную упаковочную коробку по 200±2 шт., бумажное полотенце из 100% целлюлозы, для дозатора. обязательное условие: товар должен быть неиспользованным, при наличии срока годности товара должно пройти не менее 12 месяцев с даты приемки. транспортировка товара автотранспортом, обработка рабочей силой осуществляется поставщиком. по крайней мере, 12 месяцев с даты покупки., разгрузка: рабочая сила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размером не менее 50x80 см, из плотной ткани, обязательно из фибры, для мытья полов, высокого качества, с отверстием для палки. обязательное условие: товар должен быть неиспользованным, при наличии срока годности товара должно пройти не менее 12 месяцев со дня приемки.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объемом не менее 35 л, размером 50X40 см, толщиной 35 микрон. упакованы в мешки по 30 штук. предназначены для перевозки мусора, толщиной не менее 25 микрон, прочные, безвредные для окружающей среды. мешки изготовлены из полиэтилена первичного сырья (ПЭВП). обязательным условием является то, что товар должен быть неиспользованным.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I типа N 2, N 3 (размер XL), толщиной 0,6-0,9 мм, длиной не менее 300 мм, по ГОСТ 20010-93, высокого качества, в сочетании красно-желтых цветов. обязательное условие: товар должен быть неиспользованным, при наличии срока годности товара должно быть не менее 12 месяцев со дня приемки. транспортировка товара автотранспортом, разгрузка с применением рабочей силы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