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BA9A12D" w14:textId="77777777" w:rsidR="009510D4" w:rsidRPr="00BF5101" w:rsidRDefault="009510D4" w:rsidP="00E92886">
      <w:pPr>
        <w:ind w:firstLine="708"/>
        <w:jc w:val="both"/>
        <w:rPr>
          <w:rFonts w:ascii="GHEA Grapalat" w:hAnsi="GHEA Grapalat" w:cs="Sylfaen"/>
          <w:sz w:val="16"/>
          <w:szCs w:val="16"/>
          <w:lang w:val="hy-AM"/>
        </w:rPr>
      </w:pPr>
    </w:p>
    <w:p w14:paraId="5598F1D2" w14:textId="77777777" w:rsidR="00E92886" w:rsidRPr="00BF5101" w:rsidRDefault="00E92886" w:rsidP="00E92886">
      <w:pPr>
        <w:ind w:firstLine="708"/>
        <w:jc w:val="both"/>
        <w:rPr>
          <w:rFonts w:ascii="GHEA Grapalat" w:hAnsi="GHEA Grapalat" w:cs="Sylfaen"/>
          <w:sz w:val="16"/>
          <w:szCs w:val="16"/>
          <w:lang w:val="af-ZA"/>
        </w:rPr>
      </w:pPr>
    </w:p>
    <w:p w14:paraId="6781E126" w14:textId="77777777" w:rsidR="0010496D" w:rsidRPr="00BF5101" w:rsidRDefault="0010496D" w:rsidP="0010496D">
      <w:pPr>
        <w:rPr>
          <w:rFonts w:ascii="GHEA Grapalat" w:hAnsi="GHEA Grapalat"/>
          <w:sz w:val="16"/>
          <w:szCs w:val="16"/>
          <w:lang w:val="af-ZA"/>
        </w:rPr>
      </w:pPr>
    </w:p>
    <w:p w14:paraId="7CA7632A" w14:textId="77777777" w:rsidR="00A613A4" w:rsidRPr="00BF5101" w:rsidRDefault="00A613A4" w:rsidP="00A613A4">
      <w:pPr>
        <w:jc w:val="center"/>
        <w:rPr>
          <w:rFonts w:ascii="GHEA Grapalat" w:hAnsi="GHEA Grapalat"/>
          <w:b/>
          <w:sz w:val="16"/>
          <w:szCs w:val="16"/>
          <w:lang w:val="hy-AM"/>
        </w:rPr>
      </w:pPr>
      <w:r w:rsidRPr="00BF5101">
        <w:rPr>
          <w:rFonts w:ascii="GHEA Grapalat" w:hAnsi="GHEA Grapalat"/>
          <w:b/>
          <w:sz w:val="16"/>
          <w:szCs w:val="16"/>
          <w:lang w:val="hy-AM"/>
        </w:rPr>
        <w:t xml:space="preserve">ՏԵԽՆԻԿԱԿԱՆ ԲՆՈՒԹԱԳԻՐ </w:t>
      </w:r>
      <w:r w:rsidR="00E6357F" w:rsidRPr="00BF5101">
        <w:rPr>
          <w:rFonts w:ascii="GHEA Grapalat" w:hAnsi="GHEA Grapalat"/>
          <w:b/>
          <w:sz w:val="16"/>
          <w:szCs w:val="16"/>
          <w:lang w:val="hy-AM"/>
        </w:rPr>
        <w:t>–</w:t>
      </w:r>
      <w:r w:rsidRPr="00BF5101">
        <w:rPr>
          <w:rFonts w:ascii="GHEA Grapalat" w:hAnsi="GHEA Grapalat"/>
          <w:b/>
          <w:sz w:val="16"/>
          <w:szCs w:val="16"/>
          <w:lang w:val="hy-AM"/>
        </w:rPr>
        <w:t xml:space="preserve"> ԳՆՄԱՆ ԺԱՄԱՆԱԿԱՑՈՒՅՑ*</w:t>
      </w:r>
    </w:p>
    <w:p w14:paraId="3C9445D5" w14:textId="5CEB7C83" w:rsidR="00A613A4" w:rsidRPr="00BF5101" w:rsidRDefault="00A613A4" w:rsidP="00A613A4">
      <w:pPr>
        <w:jc w:val="center"/>
        <w:rPr>
          <w:rFonts w:ascii="GHEA Grapalat" w:hAnsi="GHEA Grapalat"/>
          <w:b/>
          <w:sz w:val="16"/>
          <w:szCs w:val="16"/>
          <w:lang w:val="hy-AM"/>
        </w:rPr>
      </w:pP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</w:p>
    <w:tbl>
      <w:tblPr>
        <w:tblW w:w="1601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1847"/>
        <w:gridCol w:w="1130"/>
        <w:gridCol w:w="1276"/>
        <w:gridCol w:w="2548"/>
        <w:gridCol w:w="851"/>
        <w:gridCol w:w="851"/>
        <w:gridCol w:w="991"/>
        <w:gridCol w:w="709"/>
        <w:gridCol w:w="993"/>
        <w:gridCol w:w="849"/>
        <w:gridCol w:w="2835"/>
      </w:tblGrid>
      <w:tr w:rsidR="007A796B" w:rsidRPr="00A263BB" w14:paraId="38E5CF45" w14:textId="77777777" w:rsidTr="00197D0C">
        <w:trPr>
          <w:trHeight w:val="20"/>
        </w:trPr>
        <w:tc>
          <w:tcPr>
            <w:tcW w:w="16015" w:type="dxa"/>
            <w:gridSpan w:val="12"/>
            <w:shd w:val="clear" w:color="auto" w:fill="auto"/>
            <w:vAlign w:val="center"/>
          </w:tcPr>
          <w:p w14:paraId="78C1ABB9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Ապրանքի</w:t>
            </w:r>
            <w:proofErr w:type="spellEnd"/>
          </w:p>
        </w:tc>
      </w:tr>
      <w:tr w:rsidR="007A796B" w:rsidRPr="00A263BB" w14:paraId="11BCB41C" w14:textId="77777777" w:rsidTr="00197D0C">
        <w:trPr>
          <w:trHeight w:val="20"/>
        </w:trPr>
        <w:tc>
          <w:tcPr>
            <w:tcW w:w="1135" w:type="dxa"/>
            <w:vMerge w:val="restart"/>
            <w:shd w:val="clear" w:color="auto" w:fill="auto"/>
            <w:vAlign w:val="center"/>
          </w:tcPr>
          <w:p w14:paraId="634D55AB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հրավերով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նախատեսված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չափաբաժնի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համարը</w:t>
            </w:r>
            <w:proofErr w:type="spellEnd"/>
          </w:p>
        </w:tc>
        <w:tc>
          <w:tcPr>
            <w:tcW w:w="1847" w:type="dxa"/>
            <w:vMerge w:val="restart"/>
            <w:shd w:val="clear" w:color="auto" w:fill="auto"/>
            <w:vAlign w:val="center"/>
          </w:tcPr>
          <w:p w14:paraId="28DC6587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գնումների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պլանով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նախատեսված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միջանցիկ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ծածկագիրը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`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ըստ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ԳՄԱ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դասակարգման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(CPV)</w:t>
            </w:r>
          </w:p>
        </w:tc>
        <w:tc>
          <w:tcPr>
            <w:tcW w:w="1130" w:type="dxa"/>
            <w:vMerge w:val="restart"/>
            <w:shd w:val="clear" w:color="auto" w:fill="auto"/>
            <w:vAlign w:val="center"/>
          </w:tcPr>
          <w:p w14:paraId="2A2FAECE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անվանումը</w:t>
            </w:r>
            <w:proofErr w:type="spellEnd"/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14:paraId="0251E89C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ապրանքային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նշանը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,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մակիշը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և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արտադրողի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անվանումը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**</w:t>
            </w:r>
          </w:p>
        </w:tc>
        <w:tc>
          <w:tcPr>
            <w:tcW w:w="2548" w:type="dxa"/>
            <w:vMerge w:val="restart"/>
            <w:shd w:val="clear" w:color="auto" w:fill="auto"/>
            <w:vAlign w:val="center"/>
          </w:tcPr>
          <w:p w14:paraId="1B555EFF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տեխնիկական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բնութագիրը</w:t>
            </w:r>
            <w:proofErr w:type="spellEnd"/>
          </w:p>
        </w:tc>
        <w:tc>
          <w:tcPr>
            <w:tcW w:w="851" w:type="dxa"/>
            <w:vMerge w:val="restart"/>
            <w:shd w:val="clear" w:color="auto" w:fill="auto"/>
            <w:vAlign w:val="center"/>
          </w:tcPr>
          <w:p w14:paraId="352A2A91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չափման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միավոր</w:t>
            </w:r>
            <w:proofErr w:type="spellEnd"/>
          </w:p>
        </w:tc>
        <w:tc>
          <w:tcPr>
            <w:tcW w:w="851" w:type="dxa"/>
            <w:vMerge w:val="restart"/>
            <w:shd w:val="clear" w:color="auto" w:fill="auto"/>
            <w:vAlign w:val="center"/>
          </w:tcPr>
          <w:p w14:paraId="2DAFC38F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միավոր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գինը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/ՀՀ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դրամ</w:t>
            </w:r>
            <w:proofErr w:type="spellEnd"/>
          </w:p>
        </w:tc>
        <w:tc>
          <w:tcPr>
            <w:tcW w:w="991" w:type="dxa"/>
            <w:vMerge w:val="restart"/>
            <w:shd w:val="clear" w:color="auto" w:fill="auto"/>
            <w:vAlign w:val="center"/>
          </w:tcPr>
          <w:p w14:paraId="4AEE1858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ընդհանուր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գինը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/ՀՀ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դրամ</w:t>
            </w:r>
            <w:proofErr w:type="spellEnd"/>
          </w:p>
        </w:tc>
        <w:tc>
          <w:tcPr>
            <w:tcW w:w="709" w:type="dxa"/>
            <w:vMerge w:val="restart"/>
            <w:shd w:val="clear" w:color="auto" w:fill="auto"/>
            <w:vAlign w:val="center"/>
          </w:tcPr>
          <w:p w14:paraId="2B28C82E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ընդհանուր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քանակը</w:t>
            </w:r>
            <w:proofErr w:type="spellEnd"/>
          </w:p>
        </w:tc>
        <w:tc>
          <w:tcPr>
            <w:tcW w:w="4677" w:type="dxa"/>
            <w:gridSpan w:val="3"/>
            <w:shd w:val="clear" w:color="auto" w:fill="auto"/>
            <w:vAlign w:val="center"/>
          </w:tcPr>
          <w:p w14:paraId="569448E1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մատակարարման</w:t>
            </w:r>
            <w:proofErr w:type="spellEnd"/>
          </w:p>
        </w:tc>
      </w:tr>
      <w:tr w:rsidR="007A796B" w:rsidRPr="00A263BB" w14:paraId="337A5B36" w14:textId="77777777" w:rsidTr="00197D0C">
        <w:trPr>
          <w:cantSplit/>
          <w:trHeight w:val="20"/>
        </w:trPr>
        <w:tc>
          <w:tcPr>
            <w:tcW w:w="1135" w:type="dxa"/>
            <w:vMerge/>
            <w:shd w:val="clear" w:color="auto" w:fill="auto"/>
            <w:vAlign w:val="center"/>
          </w:tcPr>
          <w:p w14:paraId="0F565DE2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847" w:type="dxa"/>
            <w:vMerge/>
            <w:shd w:val="clear" w:color="auto" w:fill="auto"/>
            <w:vAlign w:val="center"/>
          </w:tcPr>
          <w:p w14:paraId="7F5C540E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130" w:type="dxa"/>
            <w:vMerge/>
            <w:shd w:val="clear" w:color="auto" w:fill="auto"/>
            <w:vAlign w:val="center"/>
          </w:tcPr>
          <w:p w14:paraId="14119CB1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276" w:type="dxa"/>
            <w:vMerge/>
            <w:shd w:val="clear" w:color="auto" w:fill="auto"/>
            <w:vAlign w:val="center"/>
          </w:tcPr>
          <w:p w14:paraId="02B4F2AB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2548" w:type="dxa"/>
            <w:vMerge/>
            <w:shd w:val="clear" w:color="auto" w:fill="auto"/>
            <w:vAlign w:val="center"/>
          </w:tcPr>
          <w:p w14:paraId="72CE3EB8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1" w:type="dxa"/>
            <w:vMerge/>
            <w:shd w:val="clear" w:color="auto" w:fill="auto"/>
            <w:vAlign w:val="center"/>
          </w:tcPr>
          <w:p w14:paraId="6D490650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1" w:type="dxa"/>
            <w:vMerge/>
            <w:shd w:val="clear" w:color="auto" w:fill="auto"/>
            <w:vAlign w:val="center"/>
          </w:tcPr>
          <w:p w14:paraId="25842A5E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1" w:type="dxa"/>
            <w:vMerge/>
            <w:shd w:val="clear" w:color="auto" w:fill="auto"/>
            <w:vAlign w:val="center"/>
          </w:tcPr>
          <w:p w14:paraId="5A5A2300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vMerge/>
            <w:shd w:val="clear" w:color="auto" w:fill="auto"/>
            <w:vAlign w:val="center"/>
          </w:tcPr>
          <w:p w14:paraId="4EFDA272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14:paraId="734DDB62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հասցեն</w:t>
            </w:r>
            <w:proofErr w:type="spellEnd"/>
          </w:p>
        </w:tc>
        <w:tc>
          <w:tcPr>
            <w:tcW w:w="849" w:type="dxa"/>
            <w:shd w:val="clear" w:color="auto" w:fill="auto"/>
            <w:vAlign w:val="center"/>
          </w:tcPr>
          <w:p w14:paraId="0CE634FE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ենթակա</w:t>
            </w:r>
            <w:proofErr w:type="spellEnd"/>
            <w:r w:rsidRPr="00A263B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քանակը</w:t>
            </w:r>
            <w:proofErr w:type="spellEnd"/>
          </w:p>
        </w:tc>
        <w:tc>
          <w:tcPr>
            <w:tcW w:w="2835" w:type="dxa"/>
            <w:shd w:val="clear" w:color="auto" w:fill="auto"/>
            <w:vAlign w:val="center"/>
          </w:tcPr>
          <w:p w14:paraId="768BA772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Ժամկետը</w:t>
            </w:r>
            <w:proofErr w:type="spellEnd"/>
          </w:p>
          <w:p w14:paraId="66A3C2F0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</w:tr>
      <w:tr w:rsidR="007A796B" w:rsidRPr="00A263BB" w14:paraId="0ED16352" w14:textId="77777777" w:rsidTr="00197D0C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780A0147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32DFF8C1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002511">
              <w:rPr>
                <w:rFonts w:ascii="GHEA Grapalat" w:hAnsi="GHEA Grapalat"/>
                <w:color w:val="403931"/>
                <w:sz w:val="16"/>
                <w:szCs w:val="16"/>
              </w:rPr>
              <w:t>39141260/503</w:t>
            </w:r>
            <w:r w:rsidRPr="00002511">
              <w:rPr>
                <w:rFonts w:ascii="GHEA Grapalat" w:hAnsi="GHEA Grapalat"/>
                <w:color w:val="403931"/>
                <w:sz w:val="16"/>
                <w:szCs w:val="16"/>
              </w:rPr>
              <w:tab/>
            </w:r>
          </w:p>
        </w:tc>
        <w:tc>
          <w:tcPr>
            <w:tcW w:w="1130" w:type="dxa"/>
            <w:shd w:val="clear" w:color="auto" w:fill="auto"/>
            <w:vAlign w:val="center"/>
          </w:tcPr>
          <w:p w14:paraId="5556D69C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Զգեստապահարան</w:t>
            </w:r>
            <w:proofErr w:type="spellEnd"/>
          </w:p>
        </w:tc>
        <w:tc>
          <w:tcPr>
            <w:tcW w:w="1276" w:type="dxa"/>
            <w:shd w:val="clear" w:color="auto" w:fill="auto"/>
            <w:vAlign w:val="center"/>
          </w:tcPr>
          <w:p w14:paraId="7F73F7FC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  <w:tc>
          <w:tcPr>
            <w:tcW w:w="2548" w:type="dxa"/>
            <w:shd w:val="clear" w:color="auto" w:fill="auto"/>
            <w:vAlign w:val="center"/>
          </w:tcPr>
          <w:p w14:paraId="1EFD6C2B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Բարձրություն՝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200</w:t>
            </w:r>
          </w:p>
          <w:p w14:paraId="7B2B7D91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Լայնություն՝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100</w:t>
            </w:r>
          </w:p>
          <w:p w14:paraId="4E7D1C9C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Խորություն՝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50</w:t>
            </w:r>
          </w:p>
          <w:p w14:paraId="30BF6D1B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Դուռ՝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4</w:t>
            </w:r>
          </w:p>
          <w:p w14:paraId="3AC975E2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Նյութ՝ Լամինատ</w:t>
            </w:r>
          </w:p>
          <w:p w14:paraId="5DBC271B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Դարակ՝ 4</w:t>
            </w:r>
          </w:p>
          <w:p w14:paraId="16352601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Բռնակ՝ 4</w:t>
            </w:r>
          </w:p>
          <w:p w14:paraId="0FFFBD1F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Կախիչ՝ Մետաղյա ձող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6107100C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66FF88A1" w14:textId="2FABAE9D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4297462" w14:textId="03AD6FEE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7562C304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2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8E0748D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05E4280F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2835" w:type="dxa"/>
            <w:shd w:val="clear" w:color="auto" w:fill="auto"/>
            <w:vAlign w:val="center"/>
          </w:tcPr>
          <w:p w14:paraId="1CE16AF8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Հմապատասխան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ֆինանսական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միջոցներ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նախատեսվելու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դեպքում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կողմերի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միջև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Համաձայնագրի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կնքվելուց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յուրաքանչյուր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անգամ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3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7A796B" w:rsidRPr="00A263BB" w14:paraId="4CE1D515" w14:textId="77777777" w:rsidTr="00197D0C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11DBEF3F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2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3D760F0A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002511">
              <w:rPr>
                <w:rFonts w:ascii="GHEA Grapalat" w:hAnsi="GHEA Grapalat"/>
                <w:color w:val="403931"/>
                <w:sz w:val="16"/>
                <w:szCs w:val="16"/>
              </w:rPr>
              <w:t>39141260/504</w:t>
            </w:r>
          </w:p>
        </w:tc>
        <w:tc>
          <w:tcPr>
            <w:tcW w:w="1130" w:type="dxa"/>
            <w:shd w:val="clear" w:color="auto" w:fill="auto"/>
            <w:vAlign w:val="center"/>
          </w:tcPr>
          <w:p w14:paraId="752BD396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Զգեստապահարան</w:t>
            </w:r>
            <w:proofErr w:type="spellEnd"/>
          </w:p>
        </w:tc>
        <w:tc>
          <w:tcPr>
            <w:tcW w:w="1276" w:type="dxa"/>
            <w:shd w:val="clear" w:color="auto" w:fill="auto"/>
            <w:vAlign w:val="center"/>
          </w:tcPr>
          <w:p w14:paraId="2D612358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  <w:tc>
          <w:tcPr>
            <w:tcW w:w="2548" w:type="dxa"/>
            <w:shd w:val="clear" w:color="auto" w:fill="auto"/>
            <w:vAlign w:val="center"/>
          </w:tcPr>
          <w:p w14:paraId="0295B892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Բարձրություն՝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180</w:t>
            </w:r>
          </w:p>
          <w:p w14:paraId="44D66519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Լայնություն՝ 100</w:t>
            </w:r>
          </w:p>
          <w:p w14:paraId="6FF1426E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Խորություն՝ 50</w:t>
            </w:r>
          </w:p>
          <w:p w14:paraId="158E5858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Դուռ՝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2</w:t>
            </w:r>
          </w:p>
          <w:p w14:paraId="10DFEE7B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Նյութ՝ Լամինատ</w:t>
            </w:r>
          </w:p>
          <w:p w14:paraId="79CC953C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Դարակ՝ </w:t>
            </w:r>
            <w:r w:rsidRPr="00A263BB">
              <w:rPr>
                <w:rFonts w:ascii="GHEA Grapalat" w:hAnsi="GHEA Grapalat"/>
                <w:sz w:val="16"/>
                <w:szCs w:val="16"/>
                <w:lang w:val="ru-RU"/>
              </w:rPr>
              <w:t>7</w:t>
            </w:r>
          </w:p>
          <w:p w14:paraId="3886139C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Բռնակ՝ </w:t>
            </w:r>
            <w:r w:rsidRPr="00A263BB">
              <w:rPr>
                <w:rFonts w:ascii="GHEA Grapalat" w:hAnsi="GHEA Grapalat"/>
                <w:sz w:val="16"/>
                <w:szCs w:val="16"/>
                <w:lang w:val="ru-RU"/>
              </w:rPr>
              <w:t>2</w:t>
            </w:r>
          </w:p>
          <w:p w14:paraId="0AAB2868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Փական՝</w:t>
            </w:r>
            <w:r w:rsidRPr="00A263BB">
              <w:rPr>
                <w:rFonts w:ascii="GHEA Grapalat" w:hAnsi="GHEA Grapalat"/>
                <w:sz w:val="16"/>
                <w:szCs w:val="16"/>
                <w:lang w:val="ru-RU"/>
              </w:rPr>
              <w:t xml:space="preserve"> 2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6339E45D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3EFAA1AC" w14:textId="5DCCD6B3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0190DD1" w14:textId="68569CDE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4C33C598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15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79303AAC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4A47CC40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2835" w:type="dxa"/>
            <w:shd w:val="clear" w:color="auto" w:fill="auto"/>
            <w:vAlign w:val="center"/>
          </w:tcPr>
          <w:p w14:paraId="3F737F27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Հմապատասխան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ֆինանսական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միջոցներ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նախատեսվելու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դեպքում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կողմերի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միջև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Համաձայնագրի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կնքվելուց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յուրաքանչյուր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անգամ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3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7A796B" w:rsidRPr="00A263BB" w14:paraId="2BAB515F" w14:textId="77777777" w:rsidTr="00197D0C">
        <w:trPr>
          <w:cantSplit/>
          <w:trHeight w:val="1134"/>
        </w:trPr>
        <w:tc>
          <w:tcPr>
            <w:tcW w:w="1135" w:type="dxa"/>
            <w:shd w:val="clear" w:color="auto" w:fill="auto"/>
            <w:vAlign w:val="center"/>
          </w:tcPr>
          <w:p w14:paraId="0EB85F46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3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522BAF56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8C188E">
              <w:rPr>
                <w:rFonts w:ascii="GHEA Grapalat" w:hAnsi="GHEA Grapalat"/>
                <w:sz w:val="16"/>
                <w:szCs w:val="16"/>
              </w:rPr>
              <w:t>39141120/501</w:t>
            </w:r>
            <w:r w:rsidRPr="008C188E">
              <w:rPr>
                <w:rFonts w:ascii="GHEA Grapalat" w:hAnsi="GHEA Grapalat"/>
                <w:sz w:val="16"/>
                <w:szCs w:val="16"/>
              </w:rPr>
              <w:tab/>
            </w:r>
          </w:p>
        </w:tc>
        <w:tc>
          <w:tcPr>
            <w:tcW w:w="1130" w:type="dxa"/>
            <w:shd w:val="clear" w:color="auto" w:fill="auto"/>
            <w:vAlign w:val="center"/>
          </w:tcPr>
          <w:p w14:paraId="70F244D7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Պահարան</w:t>
            </w:r>
            <w:proofErr w:type="spellEnd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ներկառուցվող</w:t>
            </w:r>
            <w:proofErr w:type="spellEnd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 xml:space="preserve"> (</w:t>
            </w: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  <w:lang w:val="ru-RU"/>
              </w:rPr>
              <w:t>Նալիչնիկով</w:t>
            </w:r>
            <w:proofErr w:type="spellEnd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)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947DAB4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  <w:tc>
          <w:tcPr>
            <w:tcW w:w="2548" w:type="dxa"/>
            <w:shd w:val="clear" w:color="auto" w:fill="auto"/>
            <w:vAlign w:val="center"/>
          </w:tcPr>
          <w:p w14:paraId="749DE2C2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Բարձրություն՝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200</w:t>
            </w:r>
          </w:p>
          <w:p w14:paraId="68113598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Լայնություն՝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123</w:t>
            </w:r>
          </w:p>
          <w:p w14:paraId="7741F1A4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Խորություն՝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40</w:t>
            </w:r>
          </w:p>
          <w:p w14:paraId="37E01039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Դուռ՝ 6</w:t>
            </w:r>
          </w:p>
          <w:p w14:paraId="29DB2710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Նյութ՝ Լամինատ</w:t>
            </w:r>
          </w:p>
          <w:p w14:paraId="577647CF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Դարակ՝ 8</w:t>
            </w:r>
          </w:p>
          <w:p w14:paraId="6FADB679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Բռնակ՝ 6</w:t>
            </w:r>
          </w:p>
          <w:p w14:paraId="763E3DD5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Կախիչ՝ Մետաղյա ձող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4CD71A93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73235F87" w14:textId="68363E32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2F14ADFD" w14:textId="16557A01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476384C6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4FE96CCE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4900029D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2835" w:type="dxa"/>
            <w:shd w:val="clear" w:color="auto" w:fill="auto"/>
            <w:vAlign w:val="center"/>
          </w:tcPr>
          <w:p w14:paraId="20710A78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Հմապատասխան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ֆինանսական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միջոցներ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նախատեսվելու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դեպքում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կողմերի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միջև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Համաձայնագրի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կնքվելուց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յուրաքանչյուր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անգամ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3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7A796B" w:rsidRPr="00A263BB" w14:paraId="70F5B191" w14:textId="77777777" w:rsidTr="00197D0C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665D70B1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4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29B92592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8C188E">
              <w:rPr>
                <w:rFonts w:ascii="GHEA Grapalat" w:hAnsi="GHEA Grapalat"/>
                <w:sz w:val="16"/>
                <w:szCs w:val="16"/>
              </w:rPr>
              <w:t>39141290/501</w:t>
            </w:r>
            <w:r w:rsidRPr="008C188E">
              <w:rPr>
                <w:rFonts w:ascii="GHEA Grapalat" w:hAnsi="GHEA Grapalat"/>
                <w:sz w:val="16"/>
                <w:szCs w:val="16"/>
              </w:rPr>
              <w:tab/>
            </w:r>
          </w:p>
        </w:tc>
        <w:tc>
          <w:tcPr>
            <w:tcW w:w="1130" w:type="dxa"/>
            <w:shd w:val="clear" w:color="auto" w:fill="auto"/>
            <w:vAlign w:val="center"/>
          </w:tcPr>
          <w:p w14:paraId="3EE321C3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Խոհանոցի</w:t>
            </w:r>
            <w:proofErr w:type="spellEnd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կահույք</w:t>
            </w:r>
            <w:proofErr w:type="spellEnd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 xml:space="preserve">  </w:t>
            </w: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ներկառուցվող</w:t>
            </w:r>
            <w:proofErr w:type="spellEnd"/>
          </w:p>
        </w:tc>
        <w:tc>
          <w:tcPr>
            <w:tcW w:w="1276" w:type="dxa"/>
            <w:shd w:val="clear" w:color="auto" w:fill="auto"/>
            <w:vAlign w:val="center"/>
          </w:tcPr>
          <w:p w14:paraId="2A9319DF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</w:p>
        </w:tc>
        <w:tc>
          <w:tcPr>
            <w:tcW w:w="2548" w:type="dxa"/>
            <w:shd w:val="clear" w:color="auto" w:fill="auto"/>
            <w:vAlign w:val="center"/>
          </w:tcPr>
          <w:p w14:paraId="6854464B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es-ES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Բարձրություն՝</w:t>
            </w:r>
            <w:r w:rsidRPr="00A263BB"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 w:rsidRPr="00002511">
              <w:rPr>
                <w:rFonts w:ascii="GHEA Grapalat" w:hAnsi="GHEA Grapalat"/>
                <w:sz w:val="16"/>
                <w:szCs w:val="16"/>
                <w:lang w:val="es-ES"/>
              </w:rPr>
              <w:t>90, 72</w:t>
            </w:r>
          </w:p>
          <w:p w14:paraId="041993A0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es-ES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Լայնություն՝</w:t>
            </w:r>
            <w:r w:rsidRPr="00A263BB"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 w:rsidRPr="00002511">
              <w:rPr>
                <w:rFonts w:ascii="GHEA Grapalat" w:hAnsi="GHEA Grapalat"/>
                <w:sz w:val="16"/>
                <w:szCs w:val="16"/>
                <w:lang w:val="es-ES"/>
              </w:rPr>
              <w:t>320, 320</w:t>
            </w:r>
          </w:p>
          <w:p w14:paraId="64411593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es-ES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Խորություն՝</w:t>
            </w:r>
            <w:r w:rsidRPr="00A263BB"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 w:rsidRPr="00002511">
              <w:rPr>
                <w:rFonts w:ascii="GHEA Grapalat" w:hAnsi="GHEA Grapalat"/>
                <w:sz w:val="16"/>
                <w:szCs w:val="16"/>
                <w:lang w:val="es-ES"/>
              </w:rPr>
              <w:t>60, 32</w:t>
            </w:r>
          </w:p>
          <w:p w14:paraId="2FE587F0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es-ES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Դուռ՝</w:t>
            </w:r>
            <w:r w:rsidRPr="00A263BB"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 w:rsidRPr="00002511">
              <w:rPr>
                <w:rFonts w:ascii="GHEA Grapalat" w:hAnsi="GHEA Grapalat"/>
                <w:sz w:val="16"/>
                <w:szCs w:val="16"/>
                <w:lang w:val="es-ES"/>
              </w:rPr>
              <w:t>17</w:t>
            </w:r>
          </w:p>
          <w:p w14:paraId="139CCC5F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Նյութ՝ Լամինատ</w:t>
            </w:r>
          </w:p>
          <w:p w14:paraId="01590540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Դարակ՝ 3</w:t>
            </w:r>
          </w:p>
          <w:p w14:paraId="4F2B0639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Բռնակ՝ 17</w:t>
            </w:r>
          </w:p>
          <w:p w14:paraId="409A855C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Սեղանածածկ, երկտեղանոց լվացարան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02FAF8C3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7125F840" w14:textId="18870AE6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8B19DEC" w14:textId="03FCE919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31043C14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0A81A0D6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2A03F5DB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2835" w:type="dxa"/>
            <w:shd w:val="clear" w:color="auto" w:fill="auto"/>
            <w:vAlign w:val="center"/>
          </w:tcPr>
          <w:p w14:paraId="74FB8A4D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Հմապատասխան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ֆինանսական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միջոցներ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նախատեսվելու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դեպքում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կողմերի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միջև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Համաձայնագրի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կնքվելուց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յուրաքանչյուր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անգամ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3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7A796B" w:rsidRPr="00A263BB" w14:paraId="2FF66B59" w14:textId="77777777" w:rsidTr="00197D0C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1CAA02C9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5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41399D48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8C188E">
              <w:rPr>
                <w:rFonts w:ascii="GHEA Grapalat" w:hAnsi="GHEA Grapalat"/>
                <w:sz w:val="16"/>
                <w:szCs w:val="16"/>
              </w:rPr>
              <w:t>39121200/501</w:t>
            </w:r>
            <w:r w:rsidRPr="008C188E">
              <w:rPr>
                <w:rFonts w:ascii="GHEA Grapalat" w:hAnsi="GHEA Grapalat"/>
                <w:sz w:val="16"/>
                <w:szCs w:val="16"/>
              </w:rPr>
              <w:tab/>
            </w:r>
          </w:p>
        </w:tc>
        <w:tc>
          <w:tcPr>
            <w:tcW w:w="1130" w:type="dxa"/>
            <w:shd w:val="clear" w:color="auto" w:fill="auto"/>
            <w:vAlign w:val="center"/>
          </w:tcPr>
          <w:p w14:paraId="5A5398D7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Սեղան</w:t>
            </w:r>
            <w:proofErr w:type="spellEnd"/>
            <w:r w:rsidRPr="00A263BB">
              <w:rPr>
                <w:rFonts w:ascii="GHEA Grapalat" w:hAnsi="GHEA Grapalat"/>
                <w:color w:val="222222"/>
                <w:sz w:val="16"/>
                <w:szCs w:val="16"/>
                <w:lang w:val="ru-RU"/>
              </w:rPr>
              <w:t xml:space="preserve">՝ </w:t>
            </w: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  <w:lang w:val="ru-RU"/>
              </w:rPr>
              <w:t>սեղանածածկով</w:t>
            </w:r>
            <w:proofErr w:type="spellEnd"/>
          </w:p>
        </w:tc>
        <w:tc>
          <w:tcPr>
            <w:tcW w:w="1276" w:type="dxa"/>
            <w:shd w:val="clear" w:color="auto" w:fill="auto"/>
            <w:vAlign w:val="center"/>
          </w:tcPr>
          <w:p w14:paraId="541B4719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  <w:tc>
          <w:tcPr>
            <w:tcW w:w="2548" w:type="dxa"/>
            <w:shd w:val="clear" w:color="auto" w:fill="auto"/>
            <w:vAlign w:val="center"/>
          </w:tcPr>
          <w:p w14:paraId="35835F80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Բարձրություն՝ </w:t>
            </w:r>
            <w:r w:rsidRPr="00A263BB">
              <w:rPr>
                <w:rFonts w:ascii="GHEA Grapalat" w:hAnsi="GHEA Grapalat"/>
                <w:sz w:val="16"/>
                <w:szCs w:val="16"/>
                <w:lang w:val="ru-RU"/>
              </w:rPr>
              <w:t>75</w:t>
            </w:r>
          </w:p>
          <w:p w14:paraId="0BF38E0A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Լայնություն՝ </w:t>
            </w:r>
            <w:r w:rsidRPr="00A263BB">
              <w:rPr>
                <w:rFonts w:ascii="GHEA Grapalat" w:hAnsi="GHEA Grapalat"/>
                <w:sz w:val="16"/>
                <w:szCs w:val="16"/>
                <w:lang w:val="ru-RU"/>
              </w:rPr>
              <w:t>130</w:t>
            </w:r>
          </w:p>
          <w:p w14:paraId="199CD5A0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Խորություն՝ </w:t>
            </w:r>
            <w:r w:rsidRPr="00A263BB">
              <w:rPr>
                <w:rFonts w:ascii="GHEA Grapalat" w:hAnsi="GHEA Grapalat"/>
                <w:sz w:val="16"/>
                <w:szCs w:val="16"/>
                <w:lang w:val="ru-RU"/>
              </w:rPr>
              <w:t>60</w:t>
            </w:r>
          </w:p>
          <w:p w14:paraId="30BC133F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Մետաղական ոտքեր</w:t>
            </w:r>
          </w:p>
          <w:p w14:paraId="3A3B339A" w14:textId="77777777" w:rsidR="007A796B" w:rsidRPr="00A263BB" w:rsidRDefault="007A796B" w:rsidP="00197D0C">
            <w:pPr>
              <w:rPr>
                <w:rFonts w:ascii="GHEA Grapalat" w:hAnsi="GHEA Grapalat" w:cs="Tahoma"/>
                <w:color w:val="1A1D3E"/>
                <w:sz w:val="16"/>
                <w:szCs w:val="16"/>
                <w:lang w:val="hy-AM" w:eastAsia="ru-RU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0C375B03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42AB412E" w14:textId="667FB7A1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EF0594D" w14:textId="0FB9D07B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259EC5C7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7161EDC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06AAC746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2835" w:type="dxa"/>
            <w:shd w:val="clear" w:color="auto" w:fill="auto"/>
            <w:vAlign w:val="center"/>
          </w:tcPr>
          <w:p w14:paraId="60AB8ABD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Հմապատասխան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ֆինանսական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միջոցներ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նախատեսվելու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դեպքում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կողմերի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միջև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Համաձայնագրի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կնքվելուց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յուրաքանչյուր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անգամ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3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7A796B" w:rsidRPr="00A263BB" w14:paraId="5F1DA74D" w14:textId="77777777" w:rsidTr="00197D0C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1B810462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6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3F91EF48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8C188E">
              <w:rPr>
                <w:rFonts w:ascii="GHEA Grapalat" w:hAnsi="GHEA Grapalat"/>
                <w:sz w:val="16"/>
                <w:szCs w:val="16"/>
              </w:rPr>
              <w:t>39121200/502</w:t>
            </w:r>
            <w:r w:rsidRPr="008C188E">
              <w:rPr>
                <w:rFonts w:ascii="GHEA Grapalat" w:hAnsi="GHEA Grapalat"/>
                <w:sz w:val="16"/>
                <w:szCs w:val="16"/>
              </w:rPr>
              <w:tab/>
            </w:r>
          </w:p>
        </w:tc>
        <w:tc>
          <w:tcPr>
            <w:tcW w:w="1130" w:type="dxa"/>
            <w:shd w:val="clear" w:color="auto" w:fill="auto"/>
            <w:vAlign w:val="center"/>
          </w:tcPr>
          <w:p w14:paraId="5C95622A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222222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Սեղան</w:t>
            </w:r>
            <w:proofErr w:type="spellEnd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 xml:space="preserve"> (</w:t>
            </w: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Журнальные</w:t>
            </w:r>
            <w:proofErr w:type="spellEnd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)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69E3CA42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  <w:tc>
          <w:tcPr>
            <w:tcW w:w="2548" w:type="dxa"/>
            <w:shd w:val="clear" w:color="auto" w:fill="auto"/>
            <w:vAlign w:val="center"/>
          </w:tcPr>
          <w:p w14:paraId="62D3407C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Բարձրություն՝ </w:t>
            </w:r>
            <w:r w:rsidRPr="00A263BB">
              <w:rPr>
                <w:rFonts w:ascii="GHEA Grapalat" w:hAnsi="GHEA Grapalat"/>
                <w:sz w:val="16"/>
                <w:szCs w:val="16"/>
              </w:rPr>
              <w:t>60</w:t>
            </w:r>
          </w:p>
          <w:p w14:paraId="5D5DAE36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Լայնություն՝ </w:t>
            </w:r>
            <w:r w:rsidRPr="00A263BB">
              <w:rPr>
                <w:rFonts w:ascii="GHEA Grapalat" w:hAnsi="GHEA Grapalat"/>
                <w:sz w:val="16"/>
                <w:szCs w:val="16"/>
              </w:rPr>
              <w:t>80</w:t>
            </w:r>
          </w:p>
          <w:p w14:paraId="6DF12D4C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Խորություն՝ </w:t>
            </w:r>
            <w:r w:rsidRPr="00A263BB">
              <w:rPr>
                <w:rFonts w:ascii="GHEA Grapalat" w:hAnsi="GHEA Grapalat"/>
                <w:sz w:val="16"/>
                <w:szCs w:val="16"/>
              </w:rPr>
              <w:t>60</w:t>
            </w:r>
          </w:p>
          <w:p w14:paraId="5863BB16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Նյութ՝ Լամինատ</w:t>
            </w:r>
          </w:p>
          <w:p w14:paraId="050D2C36" w14:textId="77777777" w:rsidR="007A796B" w:rsidRPr="00A263BB" w:rsidRDefault="007A796B" w:rsidP="00197D0C">
            <w:pPr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6565D8B3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0F373701" w14:textId="424AE615" w:rsidR="007A796B" w:rsidRPr="00A263BB" w:rsidRDefault="007A796B" w:rsidP="00197D0C">
            <w:pPr>
              <w:jc w:val="center"/>
              <w:rPr>
                <w:rFonts w:ascii="GHEA Grapalat" w:hAnsi="GHEA Grapalat"/>
                <w:color w:val="1A1D3E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445CB06" w14:textId="4CB47720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148A7EB9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202C3502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5AFA513C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2835" w:type="dxa"/>
            <w:shd w:val="clear" w:color="auto" w:fill="auto"/>
            <w:vAlign w:val="center"/>
          </w:tcPr>
          <w:p w14:paraId="500B5DE3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Հմապատասխան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ֆինանսական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միջոցներ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նախատեսվելու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դեպքում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կողմերի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միջև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Համաձայնագրի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կնքվելուց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յուրաքանչյուր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անգամ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3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7A796B" w:rsidRPr="00A263BB" w14:paraId="5DED98E7" w14:textId="77777777" w:rsidTr="00197D0C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0FA82D03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7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41D37F1E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8C188E">
              <w:rPr>
                <w:rFonts w:ascii="GHEA Grapalat" w:hAnsi="GHEA Grapalat"/>
                <w:sz w:val="16"/>
                <w:szCs w:val="16"/>
              </w:rPr>
              <w:t>39121200/503</w:t>
            </w:r>
            <w:r w:rsidRPr="008C188E">
              <w:rPr>
                <w:rFonts w:ascii="GHEA Grapalat" w:hAnsi="GHEA Grapalat"/>
                <w:sz w:val="16"/>
                <w:szCs w:val="16"/>
              </w:rPr>
              <w:tab/>
            </w:r>
          </w:p>
        </w:tc>
        <w:tc>
          <w:tcPr>
            <w:tcW w:w="1130" w:type="dxa"/>
            <w:shd w:val="clear" w:color="auto" w:fill="auto"/>
            <w:vAlign w:val="center"/>
          </w:tcPr>
          <w:p w14:paraId="69C0701F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222222"/>
                <w:sz w:val="16"/>
                <w:szCs w:val="16"/>
                <w:lang w:val="ru-RU"/>
              </w:rPr>
            </w:pP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Սեղան</w:t>
            </w:r>
            <w:proofErr w:type="spellEnd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 xml:space="preserve"> (</w:t>
            </w: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Բժիշկի</w:t>
            </w:r>
            <w:proofErr w:type="spellEnd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 xml:space="preserve">  </w:t>
            </w: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աշխատասեղան</w:t>
            </w:r>
            <w:proofErr w:type="spellEnd"/>
            <w:r w:rsidRPr="00A263BB">
              <w:rPr>
                <w:rFonts w:ascii="GHEA Grapalat" w:hAnsi="GHEA Grapalat"/>
                <w:color w:val="222222"/>
                <w:sz w:val="16"/>
                <w:szCs w:val="16"/>
                <w:lang w:val="ru-RU"/>
              </w:rPr>
              <w:t>)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69A4761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  <w:tc>
          <w:tcPr>
            <w:tcW w:w="2548" w:type="dxa"/>
            <w:shd w:val="clear" w:color="auto" w:fill="auto"/>
            <w:vAlign w:val="center"/>
          </w:tcPr>
          <w:p w14:paraId="37B12037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Բարձրություն՝ 75</w:t>
            </w:r>
          </w:p>
          <w:p w14:paraId="212DBEDD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Լայնություն՝ 150</w:t>
            </w:r>
          </w:p>
          <w:p w14:paraId="72FFF8CD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Խորություն՝ 70</w:t>
            </w:r>
          </w:p>
          <w:p w14:paraId="60F8CC7A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Դուռ՝</w:t>
            </w:r>
            <w:r w:rsidRPr="00A263BB"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3</w:t>
            </w:r>
          </w:p>
          <w:p w14:paraId="43C955D6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Նյութ՝ Լամինատ</w:t>
            </w:r>
          </w:p>
          <w:p w14:paraId="1DEED3B4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Դարակ՝ 3</w:t>
            </w:r>
          </w:p>
          <w:p w14:paraId="6E3C5583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Բռնակ՝ </w:t>
            </w:r>
            <w:r w:rsidRPr="00A263BB">
              <w:rPr>
                <w:rFonts w:ascii="GHEA Grapalat" w:hAnsi="GHEA Grapalat"/>
                <w:sz w:val="16"/>
                <w:szCs w:val="16"/>
                <w:lang w:val="ru-RU"/>
              </w:rPr>
              <w:t>3</w:t>
            </w:r>
          </w:p>
          <w:p w14:paraId="1BA97A7A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Փական՝</w:t>
            </w:r>
            <w:r w:rsidRPr="00A263BB">
              <w:rPr>
                <w:rFonts w:ascii="GHEA Grapalat" w:hAnsi="GHEA Grapalat"/>
                <w:sz w:val="16"/>
                <w:szCs w:val="16"/>
                <w:lang w:val="ru-RU"/>
              </w:rPr>
              <w:t xml:space="preserve"> 1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4FCC65C6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6F693365" w14:textId="44C0AB1B" w:rsidR="007A796B" w:rsidRPr="00A263BB" w:rsidRDefault="007A796B" w:rsidP="00197D0C">
            <w:pPr>
              <w:jc w:val="center"/>
              <w:rPr>
                <w:rFonts w:ascii="GHEA Grapalat" w:hAnsi="GHEA Grapalat"/>
                <w:color w:val="1A1D3E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1E59B0F" w14:textId="4E699D34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507A618B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01FCFC33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6163D6D0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2835" w:type="dxa"/>
            <w:shd w:val="clear" w:color="auto" w:fill="auto"/>
            <w:vAlign w:val="center"/>
          </w:tcPr>
          <w:p w14:paraId="4E34E2CC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Հմապատասխան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ֆինանսական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միջոցներ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նախատեսվելու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դեպքում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կողմերի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միջև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Համաձայնագրի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կնքվելուց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յուրաքանչյուր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անգամ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3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7A796B" w:rsidRPr="00A263BB" w14:paraId="5CE78A18" w14:textId="77777777" w:rsidTr="00197D0C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7F0FCC3A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8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1C1AC602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8C188E">
              <w:rPr>
                <w:rFonts w:ascii="GHEA Grapalat" w:hAnsi="GHEA Grapalat"/>
                <w:sz w:val="16"/>
                <w:szCs w:val="16"/>
              </w:rPr>
              <w:t>39111260/501</w:t>
            </w:r>
            <w:r w:rsidRPr="008C188E">
              <w:rPr>
                <w:rFonts w:ascii="GHEA Grapalat" w:hAnsi="GHEA Grapalat"/>
                <w:sz w:val="16"/>
                <w:szCs w:val="16"/>
              </w:rPr>
              <w:tab/>
            </w:r>
          </w:p>
        </w:tc>
        <w:tc>
          <w:tcPr>
            <w:tcW w:w="1130" w:type="dxa"/>
            <w:shd w:val="clear" w:color="auto" w:fill="auto"/>
            <w:vAlign w:val="center"/>
          </w:tcPr>
          <w:p w14:paraId="4A2AF4CC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222222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Տումբա</w:t>
            </w:r>
            <w:proofErr w:type="spellEnd"/>
          </w:p>
        </w:tc>
        <w:tc>
          <w:tcPr>
            <w:tcW w:w="1276" w:type="dxa"/>
            <w:shd w:val="clear" w:color="auto" w:fill="auto"/>
            <w:vAlign w:val="center"/>
          </w:tcPr>
          <w:p w14:paraId="6CFE072E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  <w:tc>
          <w:tcPr>
            <w:tcW w:w="2548" w:type="dxa"/>
            <w:shd w:val="clear" w:color="auto" w:fill="auto"/>
            <w:vAlign w:val="center"/>
          </w:tcPr>
          <w:p w14:paraId="68665E14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Բարձրություն՝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75</w:t>
            </w:r>
          </w:p>
          <w:p w14:paraId="3A341489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Լայնություն՝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40</w:t>
            </w:r>
          </w:p>
          <w:p w14:paraId="7B049B7D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Խորություն՝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40</w:t>
            </w:r>
          </w:p>
          <w:p w14:paraId="7ACE14CD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Դուռ՝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1</w:t>
            </w:r>
          </w:p>
          <w:p w14:paraId="4F00E931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Նյութ՝ Լամինատ</w:t>
            </w:r>
          </w:p>
          <w:p w14:paraId="70FEEC37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Դարակ՝ </w:t>
            </w:r>
            <w:r w:rsidRPr="00A263BB">
              <w:rPr>
                <w:rFonts w:ascii="GHEA Grapalat" w:hAnsi="GHEA Grapalat"/>
                <w:sz w:val="16"/>
                <w:szCs w:val="16"/>
                <w:lang w:val="ru-RU"/>
              </w:rPr>
              <w:t>1</w:t>
            </w:r>
          </w:p>
          <w:p w14:paraId="7EB8FE00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Բռնակ՝ </w:t>
            </w:r>
            <w:r w:rsidRPr="00A263BB">
              <w:rPr>
                <w:rFonts w:ascii="GHEA Grapalat" w:hAnsi="GHEA Grapalat"/>
                <w:sz w:val="16"/>
                <w:szCs w:val="16"/>
                <w:lang w:val="ru-RU"/>
              </w:rPr>
              <w:t>2</w:t>
            </w:r>
          </w:p>
          <w:p w14:paraId="19F5484E" w14:textId="77777777" w:rsidR="007A796B" w:rsidRPr="00A263BB" w:rsidRDefault="007A796B" w:rsidP="00197D0C">
            <w:pPr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ru-RU" w:eastAsia="ru-RU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Փական՝</w:t>
            </w:r>
            <w:r w:rsidRPr="00A263BB">
              <w:rPr>
                <w:rFonts w:ascii="GHEA Grapalat" w:hAnsi="GHEA Grapalat"/>
                <w:sz w:val="16"/>
                <w:szCs w:val="16"/>
                <w:lang w:val="ru-RU"/>
              </w:rPr>
              <w:t xml:space="preserve"> 1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1E38703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40BF8483" w14:textId="43448986" w:rsidR="007A796B" w:rsidRPr="00A263BB" w:rsidRDefault="007A796B" w:rsidP="00197D0C">
            <w:pPr>
              <w:jc w:val="center"/>
              <w:rPr>
                <w:rFonts w:ascii="GHEA Grapalat" w:hAnsi="GHEA Grapalat"/>
                <w:color w:val="1A1D3E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E4B6A56" w14:textId="2E711522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7E3B296C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3EB11FAD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2C190B09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2835" w:type="dxa"/>
            <w:shd w:val="clear" w:color="auto" w:fill="auto"/>
            <w:vAlign w:val="center"/>
          </w:tcPr>
          <w:p w14:paraId="57C93448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Հմապատասխան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ֆինանսական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միջոցներ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նախատեսվելու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դեպքում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կողմերի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միջև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Համաձայնագրի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կնքվելուց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յուրաքանչյուր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անգամ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3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7A796B" w:rsidRPr="00A263BB" w14:paraId="078DB360" w14:textId="77777777" w:rsidTr="00197D0C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39A98FB0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9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38FA2C07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8C188E">
              <w:rPr>
                <w:rFonts w:ascii="GHEA Grapalat" w:hAnsi="GHEA Grapalat"/>
                <w:sz w:val="16"/>
                <w:szCs w:val="16"/>
              </w:rPr>
              <w:t>39111260/502</w:t>
            </w:r>
            <w:r w:rsidRPr="008C188E">
              <w:rPr>
                <w:rFonts w:ascii="GHEA Grapalat" w:hAnsi="GHEA Grapalat"/>
                <w:sz w:val="16"/>
                <w:szCs w:val="16"/>
              </w:rPr>
              <w:tab/>
            </w:r>
          </w:p>
        </w:tc>
        <w:tc>
          <w:tcPr>
            <w:tcW w:w="1130" w:type="dxa"/>
            <w:shd w:val="clear" w:color="auto" w:fill="auto"/>
            <w:vAlign w:val="center"/>
          </w:tcPr>
          <w:p w14:paraId="7077E141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222222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Տումբա</w:t>
            </w:r>
            <w:proofErr w:type="spellEnd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շարժական</w:t>
            </w:r>
            <w:proofErr w:type="spellEnd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ակներով</w:t>
            </w:r>
            <w:proofErr w:type="spellEnd"/>
          </w:p>
        </w:tc>
        <w:tc>
          <w:tcPr>
            <w:tcW w:w="1276" w:type="dxa"/>
            <w:shd w:val="clear" w:color="auto" w:fill="auto"/>
            <w:vAlign w:val="center"/>
          </w:tcPr>
          <w:p w14:paraId="42097D37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  <w:tc>
          <w:tcPr>
            <w:tcW w:w="2548" w:type="dxa"/>
            <w:shd w:val="clear" w:color="auto" w:fill="auto"/>
            <w:vAlign w:val="center"/>
          </w:tcPr>
          <w:p w14:paraId="0115718A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Բարձրություն՝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65</w:t>
            </w:r>
          </w:p>
          <w:p w14:paraId="2EB16458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Լայնություն՝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40</w:t>
            </w:r>
          </w:p>
          <w:p w14:paraId="66635A0F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Խորություն՝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40</w:t>
            </w:r>
          </w:p>
          <w:p w14:paraId="0C82F1D8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Դուռ՝ 1</w:t>
            </w:r>
          </w:p>
          <w:p w14:paraId="168494FB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Նյութ՝ Լամինատ</w:t>
            </w:r>
          </w:p>
          <w:p w14:paraId="77542CC8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Դարակ՝ </w:t>
            </w:r>
            <w:r w:rsidRPr="00A263BB">
              <w:rPr>
                <w:rFonts w:ascii="GHEA Grapalat" w:hAnsi="GHEA Grapalat"/>
                <w:sz w:val="16"/>
                <w:szCs w:val="16"/>
                <w:lang w:val="ru-RU"/>
              </w:rPr>
              <w:t>1</w:t>
            </w:r>
          </w:p>
          <w:p w14:paraId="7346FF6C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Բռնակ՝ </w:t>
            </w:r>
            <w:r w:rsidRPr="00A263BB">
              <w:rPr>
                <w:rFonts w:ascii="GHEA Grapalat" w:hAnsi="GHEA Grapalat"/>
                <w:sz w:val="16"/>
                <w:szCs w:val="16"/>
                <w:lang w:val="ru-RU"/>
              </w:rPr>
              <w:t>1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05C1BB5D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743D8C44" w14:textId="7C6AEF73" w:rsidR="007A796B" w:rsidRPr="00A263BB" w:rsidRDefault="007A796B" w:rsidP="00197D0C">
            <w:pPr>
              <w:jc w:val="center"/>
              <w:rPr>
                <w:rFonts w:ascii="GHEA Grapalat" w:hAnsi="GHEA Grapalat"/>
                <w:color w:val="1A1D3E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83AF05B" w14:textId="375CC128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0823C361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F0B1E81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489E1287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2835" w:type="dxa"/>
            <w:shd w:val="clear" w:color="auto" w:fill="auto"/>
            <w:vAlign w:val="center"/>
          </w:tcPr>
          <w:p w14:paraId="7339B2CF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Հմապատասխան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ֆինանսական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միջոցներ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նախատեսվելու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դեպքում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կողմերի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միջև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Համաձայնագրի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կնքվելուց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յուրաքանչյուր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անգամ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3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7A796B" w:rsidRPr="00A263BB" w14:paraId="4A2804AE" w14:textId="77777777" w:rsidTr="00197D0C">
        <w:trPr>
          <w:cantSplit/>
          <w:trHeight w:val="20"/>
        </w:trPr>
        <w:tc>
          <w:tcPr>
            <w:tcW w:w="1135" w:type="dxa"/>
            <w:shd w:val="clear" w:color="auto" w:fill="auto"/>
            <w:vAlign w:val="center"/>
          </w:tcPr>
          <w:p w14:paraId="62272D3C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10</w:t>
            </w:r>
          </w:p>
        </w:tc>
        <w:tc>
          <w:tcPr>
            <w:tcW w:w="1847" w:type="dxa"/>
            <w:shd w:val="clear" w:color="auto" w:fill="auto"/>
            <w:vAlign w:val="center"/>
          </w:tcPr>
          <w:p w14:paraId="13FF3BF4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8C188E">
              <w:rPr>
                <w:rFonts w:ascii="GHEA Grapalat" w:hAnsi="GHEA Grapalat"/>
                <w:color w:val="000000"/>
                <w:sz w:val="16"/>
                <w:szCs w:val="16"/>
              </w:rPr>
              <w:t>39111230/501</w:t>
            </w:r>
            <w:r w:rsidRPr="008C188E">
              <w:rPr>
                <w:rFonts w:ascii="GHEA Grapalat" w:hAnsi="GHEA Grapalat"/>
                <w:color w:val="000000"/>
                <w:sz w:val="16"/>
                <w:szCs w:val="16"/>
              </w:rPr>
              <w:tab/>
            </w:r>
          </w:p>
        </w:tc>
        <w:tc>
          <w:tcPr>
            <w:tcW w:w="1130" w:type="dxa"/>
            <w:shd w:val="clear" w:color="auto" w:fill="auto"/>
            <w:vAlign w:val="center"/>
          </w:tcPr>
          <w:p w14:paraId="41ABBB5C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222222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222222"/>
                <w:sz w:val="16"/>
                <w:szCs w:val="16"/>
              </w:rPr>
              <w:t>Բազմոց</w:t>
            </w:r>
            <w:proofErr w:type="spellEnd"/>
          </w:p>
        </w:tc>
        <w:tc>
          <w:tcPr>
            <w:tcW w:w="1276" w:type="dxa"/>
            <w:shd w:val="clear" w:color="auto" w:fill="auto"/>
            <w:vAlign w:val="center"/>
          </w:tcPr>
          <w:p w14:paraId="743F8957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  <w:tc>
          <w:tcPr>
            <w:tcW w:w="2548" w:type="dxa"/>
            <w:shd w:val="clear" w:color="auto" w:fill="auto"/>
            <w:vAlign w:val="center"/>
          </w:tcPr>
          <w:p w14:paraId="4484D567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Բարձրություն՝ 76սմ</w:t>
            </w:r>
          </w:p>
          <w:p w14:paraId="36FBA191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Լայնություն՝ 170 սմ</w:t>
            </w:r>
          </w:p>
          <w:p w14:paraId="6E7206A6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Խորություն՝ 70 սմ</w:t>
            </w:r>
          </w:p>
          <w:p w14:paraId="2775F961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Կարկաս՝ Գոտի, Փայտ՝ սոճի, լամինացված ԴՍՊ</w:t>
            </w:r>
          </w:p>
          <w:p w14:paraId="73ECC771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Հիմքի նյութ՝ Սպունգ</w:t>
            </w:r>
          </w:p>
          <w:p w14:paraId="5DAC25A5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Մեխանիզմի տեսակ՝ </w:t>
            </w: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Book</w:t>
            </w:r>
          </w:p>
          <w:p w14:paraId="302D24DA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Մեջքի բարձրություն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՝ 76սմ</w:t>
            </w:r>
          </w:p>
          <w:p w14:paraId="4EEB86FA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Նստատեղի խորություն՝ 50սմ</w:t>
            </w:r>
          </w:p>
          <w:p w14:paraId="3CA5FF1C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Կտորի նվազագույն մաշ. Գործակից (ցիկլ)- 25000 (ինտենսիվ օգտագործման համար)</w:t>
            </w:r>
          </w:p>
          <w:p w14:paraId="4738AA4A" w14:textId="77777777" w:rsidR="007A796B" w:rsidRPr="00002511" w:rsidRDefault="007A796B" w:rsidP="00197D0C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002511">
              <w:rPr>
                <w:rFonts w:ascii="GHEA Grapalat" w:hAnsi="GHEA Grapalat"/>
                <w:sz w:val="16"/>
                <w:szCs w:val="16"/>
                <w:lang w:val="hy-AM"/>
              </w:rPr>
              <w:t>Նստատեղի առավելագույն  ծանր. (կգ/մ2)-80</w:t>
            </w:r>
          </w:p>
          <w:p w14:paraId="63E9BFE8" w14:textId="77777777" w:rsidR="007A796B" w:rsidRPr="00A263BB" w:rsidRDefault="007A796B" w:rsidP="00197D0C">
            <w:pPr>
              <w:rPr>
                <w:rFonts w:ascii="GHEA Grapalat" w:hAnsi="GHEA Grapalat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Ոճը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՝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Մոդեռն</w:t>
            </w:r>
            <w:proofErr w:type="spellEnd"/>
          </w:p>
          <w:p w14:paraId="19741E1F" w14:textId="77777777" w:rsidR="007A796B" w:rsidRPr="00A263BB" w:rsidRDefault="007A796B" w:rsidP="00197D0C">
            <w:pPr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eastAsia="ru-RU"/>
              </w:rPr>
            </w:pPr>
            <w:r w:rsidRPr="00A263BB">
              <w:rPr>
                <w:rFonts w:ascii="GHEA Grapalat" w:hAnsi="GHEA Grapalat"/>
                <w:sz w:val="16"/>
                <w:szCs w:val="16"/>
              </w:rPr>
              <w:object w:dxaOrig="9315" w:dyaOrig="4785" w14:anchorId="0F9F991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5.25pt;height:48.75pt" o:ole="">
                  <v:imagedata r:id="rId8" o:title=""/>
                </v:shape>
                <o:OLEObject Type="Embed" ProgID="PBrush" ShapeID="_x0000_i1025" DrawAspect="Content" ObjectID="_1805794818" r:id="rId9"/>
              </w:objec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6B441E3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1C5064E7" w14:textId="621CAA2D" w:rsidR="007A796B" w:rsidRPr="00A263BB" w:rsidRDefault="007A796B" w:rsidP="00197D0C">
            <w:pPr>
              <w:jc w:val="center"/>
              <w:rPr>
                <w:rFonts w:ascii="GHEA Grapalat" w:hAnsi="GHEA Grapalat"/>
                <w:color w:val="1A1D3E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33BB7AD" w14:textId="2D70F96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350245CF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18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333CE77F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A263BB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A263BB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A263BB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4289D00C" w14:textId="77777777" w:rsidR="007A796B" w:rsidRPr="00A263BB" w:rsidRDefault="007A796B" w:rsidP="00197D0C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2835" w:type="dxa"/>
            <w:shd w:val="clear" w:color="auto" w:fill="auto"/>
            <w:vAlign w:val="center"/>
          </w:tcPr>
          <w:p w14:paraId="3BFF3F31" w14:textId="77777777" w:rsidR="007A796B" w:rsidRPr="00A263BB" w:rsidRDefault="007A796B" w:rsidP="00197D0C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Հմապատասխան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ֆինանսական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միջոցներ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նախատեսվելու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դեպքում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կողմերի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միջև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Համաձայնագրի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կնքվելուց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՝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յուրաքանչյուր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անգամ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3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աշխատանքային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A263BB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A263B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</w:tbl>
    <w:p w14:paraId="3AB770A4" w14:textId="77777777" w:rsidR="009510D4" w:rsidRPr="00BF5101" w:rsidRDefault="001A1B77" w:rsidP="009510D4">
      <w:pPr>
        <w:pStyle w:val="aff1"/>
        <w:numPr>
          <w:ilvl w:val="0"/>
          <w:numId w:val="24"/>
        </w:numPr>
        <w:spacing w:line="0" w:lineRule="atLeast"/>
        <w:ind w:left="0"/>
        <w:jc w:val="both"/>
        <w:rPr>
          <w:rFonts w:ascii="GHEA Grapalat" w:hAnsi="GHEA Grapalat"/>
          <w:b/>
          <w:sz w:val="16"/>
          <w:szCs w:val="16"/>
          <w:lang w:val="af-ZA"/>
        </w:rPr>
      </w:pPr>
      <w:r w:rsidRPr="00BF5101">
        <w:rPr>
          <w:rFonts w:ascii="GHEA Grapalat" w:hAnsi="GHEA Grapalat"/>
          <w:b/>
          <w:sz w:val="16"/>
          <w:szCs w:val="16"/>
          <w:lang w:val="af-ZA"/>
        </w:rPr>
        <w:t xml:space="preserve">  </w:t>
      </w:r>
      <w:r w:rsidR="009510D4" w:rsidRPr="00BF5101">
        <w:rPr>
          <w:rFonts w:ascii="GHEA Grapalat" w:hAnsi="GHEA Grapalat"/>
          <w:b/>
          <w:sz w:val="16"/>
          <w:szCs w:val="16"/>
          <w:lang w:val="af-ZA"/>
        </w:rPr>
        <w:t>&lt;&lt;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Գնումների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մասին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&gt;&gt;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ՀՀ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օրենքի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13-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րդ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հոդվածի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>, 5-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րդ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մասի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համաձայն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եթե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որևէ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գնման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առարկայի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հատկանիշները</w:t>
      </w:r>
      <w:r w:rsidR="009510D4" w:rsidRPr="00BF5101">
        <w:rPr>
          <w:rFonts w:ascii="GHEA Grapalat" w:hAnsi="GHEA Grapalat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պահանջ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կամ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հղում</w:t>
      </w:r>
      <w:r w:rsidR="009510D4" w:rsidRPr="00BF5101">
        <w:rPr>
          <w:rFonts w:ascii="GHEA Grapalat" w:hAnsi="GHEA Grapalat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են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պատունակում</w:t>
      </w:r>
      <w:r w:rsidR="009510D4" w:rsidRPr="00BF5101">
        <w:rPr>
          <w:rFonts w:ascii="GHEA Grapalat" w:hAnsi="GHEA Grapalat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որևէ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առևտրային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նշանին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ֆիրմային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անվանմանը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արտոնագրին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էսքիզին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կամ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մոդելին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ծագման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երկրին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կամ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կոնկրետ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աղբյուրին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կամ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արտադրողին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ապա</w:t>
      </w:r>
      <w:r w:rsidR="009510D4" w:rsidRPr="00BF5101">
        <w:rPr>
          <w:rFonts w:ascii="GHEA Grapalat" w:hAnsi="GHEA Grapalat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դեպքում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մասնակիցները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կարող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են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ներկայացնել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տվյալ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գնման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առարկայի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համարժեքը՝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միաժամանակ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հայտով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ներկայացնելով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համարժեքը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ներկայացվող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տվյալ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գնման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առարկայի</w:t>
      </w:r>
      <w:r w:rsidR="009510D4" w:rsidRPr="00BF5101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BF5101">
        <w:rPr>
          <w:rFonts w:ascii="GHEA Grapalat" w:hAnsi="GHEA Grapalat" w:cs="Sylfaen"/>
          <w:b/>
          <w:sz w:val="16"/>
          <w:szCs w:val="16"/>
          <w:lang w:val="pt-BR"/>
        </w:rPr>
        <w:t>հատկանիշները</w:t>
      </w:r>
      <w:r w:rsidR="009510D4" w:rsidRPr="00BF5101">
        <w:rPr>
          <w:rFonts w:ascii="GHEA Grapalat" w:hAnsi="GHEA Grapalat"/>
          <w:b/>
          <w:sz w:val="16"/>
          <w:szCs w:val="16"/>
          <w:lang w:val="af-ZA"/>
        </w:rPr>
        <w:t>:</w:t>
      </w:r>
    </w:p>
    <w:p w14:paraId="2A690691" w14:textId="77777777" w:rsidR="001A1B77" w:rsidRPr="00BF5101" w:rsidRDefault="001A1B77" w:rsidP="001A1B77">
      <w:pPr>
        <w:pStyle w:val="aff1"/>
        <w:numPr>
          <w:ilvl w:val="0"/>
          <w:numId w:val="24"/>
        </w:numPr>
        <w:jc w:val="both"/>
        <w:rPr>
          <w:rFonts w:ascii="GHEA Grapalat" w:hAnsi="GHEA Grapalat" w:cs="Sylfaen"/>
          <w:i/>
          <w:sz w:val="16"/>
          <w:szCs w:val="16"/>
          <w:lang w:val="pt-BR"/>
        </w:rPr>
      </w:pPr>
      <w:r w:rsidRPr="00BF5101">
        <w:rPr>
          <w:rFonts w:ascii="GHEA Grapalat" w:hAnsi="GHEA Grapalat"/>
          <w:sz w:val="16"/>
          <w:szCs w:val="16"/>
          <w:lang w:val="pt-BR"/>
        </w:rPr>
        <w:t xml:space="preserve">* </w:t>
      </w:r>
      <w:r w:rsidRPr="00BF5101">
        <w:rPr>
          <w:rFonts w:ascii="GHEA Grapalat" w:hAnsi="GHEA Grapalat" w:cs="Sylfaen"/>
          <w:i/>
          <w:sz w:val="16"/>
          <w:szCs w:val="16"/>
          <w:lang w:val="pt-BR"/>
        </w:rPr>
        <w:t xml:space="preserve">Ապրանքի մատակարարման ժամկետը, իսկ փուլային մատակարարման դեպքում` առաջին փուլի մատակարարման ժամկետը, պետք է սահմանվի առնվազն 20 օրացուցային օր, որի հաշվարկը կատարվում է պայմանագրով նախատեսված կողմերի իրավունքների և պարտականությունների կատարման պայմանն ուժի մեջ մտնելու օրը, բացառությամբ այն դեպքի, երբ ընտրված մասնակիցը համաձայնում է ապրանքը մատակարարել ավելի կարճ ժամկետում: </w:t>
      </w:r>
    </w:p>
    <w:p w14:paraId="1A2DAAFD" w14:textId="77777777" w:rsidR="001A1B77" w:rsidRPr="00BF5101" w:rsidRDefault="001A1B77" w:rsidP="001A1B77">
      <w:pPr>
        <w:pStyle w:val="aff1"/>
        <w:numPr>
          <w:ilvl w:val="0"/>
          <w:numId w:val="24"/>
        </w:numPr>
        <w:jc w:val="both"/>
        <w:rPr>
          <w:rFonts w:ascii="GHEA Grapalat" w:hAnsi="GHEA Grapalat" w:cs="Sylfaen"/>
          <w:b/>
          <w:i/>
          <w:sz w:val="16"/>
          <w:szCs w:val="16"/>
          <w:lang w:val="pt-BR"/>
        </w:rPr>
      </w:pPr>
      <w:r w:rsidRPr="00BF5101">
        <w:rPr>
          <w:rFonts w:ascii="GHEA Grapalat" w:hAnsi="GHEA Grapalat" w:cs="Sylfaen"/>
          <w:b/>
          <w:i/>
          <w:sz w:val="16"/>
          <w:szCs w:val="16"/>
          <w:lang w:val="pt-BR"/>
        </w:rPr>
        <w:t>Մատակարարման վերջնաժամկետը չի կարող ավել լինել, քան տվյալ տարվա դեկտեմբերի 25-ը:</w:t>
      </w:r>
    </w:p>
    <w:p w14:paraId="65057C3B" w14:textId="77777777" w:rsidR="001A1B77" w:rsidRPr="00BF5101" w:rsidRDefault="001A1B77" w:rsidP="001A1B77">
      <w:pPr>
        <w:pStyle w:val="af3"/>
        <w:numPr>
          <w:ilvl w:val="0"/>
          <w:numId w:val="24"/>
        </w:numPr>
        <w:jc w:val="both"/>
        <w:rPr>
          <w:rFonts w:ascii="GHEA Grapalat" w:hAnsi="GHEA Grapalat" w:cs="Sylfaen"/>
          <w:i/>
          <w:sz w:val="16"/>
          <w:szCs w:val="16"/>
          <w:lang w:val="pt-BR" w:eastAsia="en-US"/>
        </w:rPr>
      </w:pPr>
      <w:r w:rsidRPr="00BF5101">
        <w:rPr>
          <w:rFonts w:ascii="GHEA Grapalat" w:hAnsi="GHEA Grapalat"/>
          <w:sz w:val="16"/>
          <w:szCs w:val="16"/>
        </w:rPr>
        <w:t xml:space="preserve">** </w:t>
      </w:r>
      <w:r w:rsidRPr="00BF5101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Եթե ընտրված մասնակցի հայտով  ներկայավել է մեկից ավելի արտադրողների կողմից արտադրված, ինչպես նաև տարբեր ապրանքային նշան, ֆիրմային անվանում և մակնիշ ունեցող ապրանքներ, ապա </w:t>
      </w:r>
      <w:r w:rsidRPr="00BF5101">
        <w:rPr>
          <w:rFonts w:ascii="GHEA Grapalat" w:hAnsi="GHEA Grapalat" w:cs="Sylfaen"/>
          <w:i/>
          <w:sz w:val="16"/>
          <w:szCs w:val="16"/>
          <w:lang w:val="hy-AM" w:eastAsia="en-US"/>
        </w:rPr>
        <w:t>դրանցից բավարար գնահատվածները</w:t>
      </w:r>
      <w:r w:rsidRPr="00BF5101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 ներառվում են սույն հավելվածում: Եթե հրավերով չի նախատեսվում մասնակցի կողմից առաջարկվող ապրանքի՝ ապրանքային նշանի, ֆիրմային անվանման, մակնիշի և արտադրողի վերաբերյալ տեղեկատվության ներկայացում, ապա հանվում են «ապրանքային նշանը, մակնիշը և արտադրողի անվանումը</w:t>
      </w:r>
      <w:r w:rsidRPr="00BF5101" w:rsidDel="00EB35E7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 </w:t>
      </w:r>
      <w:r w:rsidRPr="00BF5101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» սյունակը: Պայմանագրով նախատեսված դեպքում Վաճառողը Գնորդին ներկայացնում է նաև ապրանքն արտադրողից կամ վերջինիս ներկայացուցչից երաշխիքային նամակ կամ համապատասխանության սերտիֆիկատ: </w:t>
      </w:r>
    </w:p>
    <w:p w14:paraId="1E7BD8D9" w14:textId="77777777" w:rsidR="001A1B77" w:rsidRPr="00BF5101" w:rsidRDefault="001A1B77" w:rsidP="001A1B77">
      <w:pPr>
        <w:pStyle w:val="af3"/>
        <w:numPr>
          <w:ilvl w:val="0"/>
          <w:numId w:val="24"/>
        </w:numPr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 w:rsidRPr="00BF5101">
        <w:rPr>
          <w:rFonts w:ascii="GHEA Grapalat" w:hAnsi="GHEA Grapalat" w:cs="Sylfaen"/>
          <w:b/>
          <w:i/>
          <w:sz w:val="16"/>
          <w:szCs w:val="16"/>
          <w:lang w:val="pt-BR" w:eastAsia="en-US"/>
        </w:rPr>
        <w:t>Եթե պայմանագրի գործողության ընթացքում Պատվիրատուի կողմից գնման առարկայի պահանջը ներկայացվել է ոչ ամբողջ խմբաքանակի համար, ապա գնման առարկայի չմատակարարված, մնացորդային խմբաքանակի մասով պայմանագիրը լուծվում է:</w:t>
      </w:r>
    </w:p>
    <w:p w14:paraId="111DCE47" w14:textId="503E8FEA" w:rsidR="007F4847" w:rsidRPr="00BF5101" w:rsidRDefault="007F4847" w:rsidP="001A1B77">
      <w:pPr>
        <w:pStyle w:val="af3"/>
        <w:numPr>
          <w:ilvl w:val="0"/>
          <w:numId w:val="24"/>
        </w:numPr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 w:rsidRPr="00BF5101">
        <w:rPr>
          <w:rFonts w:ascii="GHEA Grapalat" w:hAnsi="GHEA Grapalat" w:cs="Sylfaen"/>
          <w:b/>
          <w:i/>
          <w:sz w:val="16"/>
          <w:szCs w:val="16"/>
          <w:lang w:val="hy-AM" w:eastAsia="en-US"/>
        </w:rPr>
        <w:t>Ապրանքները պետք է լինեն չօգտագոր</w:t>
      </w:r>
      <w:r w:rsidR="00F51B96" w:rsidRPr="00BF5101">
        <w:rPr>
          <w:rFonts w:ascii="GHEA Grapalat" w:hAnsi="GHEA Grapalat" w:cs="Sylfaen"/>
          <w:b/>
          <w:i/>
          <w:sz w:val="16"/>
          <w:szCs w:val="16"/>
          <w:lang w:val="hy-AM" w:eastAsia="en-US"/>
        </w:rPr>
        <w:t>ծ</w:t>
      </w:r>
      <w:r w:rsidRPr="00BF5101">
        <w:rPr>
          <w:rFonts w:ascii="GHEA Grapalat" w:hAnsi="GHEA Grapalat" w:cs="Sylfaen"/>
          <w:b/>
          <w:i/>
          <w:sz w:val="16"/>
          <w:szCs w:val="16"/>
          <w:lang w:val="hy-AM" w:eastAsia="en-US"/>
        </w:rPr>
        <w:t>ված։</w:t>
      </w:r>
    </w:p>
    <w:p w14:paraId="787BB117" w14:textId="77777777" w:rsidR="00D30525" w:rsidRPr="00BF5101" w:rsidRDefault="00D30525" w:rsidP="00D30525">
      <w:pPr>
        <w:pStyle w:val="af3"/>
        <w:numPr>
          <w:ilvl w:val="0"/>
          <w:numId w:val="24"/>
        </w:numPr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 w:rsidRPr="00BF5101">
        <w:rPr>
          <w:rFonts w:ascii="GHEA Grapalat" w:hAnsi="GHEA Grapalat" w:cs="Sylfaen"/>
          <w:b/>
          <w:i/>
          <w:sz w:val="16"/>
          <w:szCs w:val="16"/>
          <w:lang w:val="hy-AM" w:eastAsia="en-US"/>
        </w:rPr>
        <w:t xml:space="preserve">Ապրանքները պետք է մատակարարվեն մինչև պատվիրատուի կողմից մատնանշված պահեստը։ </w:t>
      </w:r>
    </w:p>
    <w:p w14:paraId="0B23D3A9" w14:textId="77777777" w:rsidR="00D30525" w:rsidRPr="00BF5101" w:rsidRDefault="00D30525" w:rsidP="00D30525">
      <w:pPr>
        <w:pStyle w:val="af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</w:p>
    <w:p w14:paraId="55AA4292" w14:textId="77777777" w:rsidR="00231590" w:rsidRPr="00BF5101" w:rsidRDefault="00231590" w:rsidP="00D30525">
      <w:pPr>
        <w:pStyle w:val="af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</w:p>
    <w:p w14:paraId="7FC8C895" w14:textId="77777777" w:rsidR="00231590" w:rsidRPr="00BF5101" w:rsidRDefault="00231590" w:rsidP="00D30525">
      <w:pPr>
        <w:pStyle w:val="af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</w:p>
    <w:p w14:paraId="54C3EB65" w14:textId="77777777" w:rsidR="00231590" w:rsidRPr="00BF5101" w:rsidRDefault="00231590" w:rsidP="00D30525">
      <w:pPr>
        <w:pStyle w:val="af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</w:p>
    <w:p w14:paraId="7B2A77DA" w14:textId="77777777" w:rsidR="00231590" w:rsidRPr="00BF5101" w:rsidRDefault="00231590" w:rsidP="00D30525">
      <w:pPr>
        <w:pStyle w:val="af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</w:p>
    <w:p w14:paraId="2744D132" w14:textId="77777777" w:rsidR="00231590" w:rsidRPr="00BF5101" w:rsidRDefault="00231590" w:rsidP="00D30525">
      <w:pPr>
        <w:pStyle w:val="af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</w:p>
    <w:p w14:paraId="161A2D54" w14:textId="77777777" w:rsidR="00231590" w:rsidRPr="00BF5101" w:rsidRDefault="00231590" w:rsidP="00D30525">
      <w:pPr>
        <w:pStyle w:val="af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</w:p>
    <w:p w14:paraId="0549B1E8" w14:textId="77777777" w:rsidR="00231590" w:rsidRPr="00BF5101" w:rsidRDefault="00231590" w:rsidP="00D30525">
      <w:pPr>
        <w:pStyle w:val="af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</w:p>
    <w:p w14:paraId="773AC235" w14:textId="77777777" w:rsidR="00231590" w:rsidRPr="00BF5101" w:rsidRDefault="00231590" w:rsidP="00D30525">
      <w:pPr>
        <w:pStyle w:val="af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</w:p>
    <w:p w14:paraId="24395C8C" w14:textId="77777777" w:rsidR="00231590" w:rsidRPr="00BF5101" w:rsidRDefault="00231590" w:rsidP="00D30525">
      <w:pPr>
        <w:pStyle w:val="af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</w:p>
    <w:p w14:paraId="103AC883" w14:textId="77777777" w:rsidR="001A1B77" w:rsidRPr="00BF5101" w:rsidRDefault="001A1B77" w:rsidP="007D479A">
      <w:pPr>
        <w:jc w:val="center"/>
        <w:rPr>
          <w:rFonts w:ascii="GHEA Grapalat" w:hAnsi="GHEA Grapalat" w:cs="Sylfaen"/>
          <w:b/>
          <w:sz w:val="16"/>
          <w:szCs w:val="16"/>
          <w:lang w:val="hy-AM"/>
        </w:rPr>
      </w:pPr>
    </w:p>
    <w:tbl>
      <w:tblPr>
        <w:tblW w:w="16019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989"/>
        <w:gridCol w:w="1422"/>
        <w:gridCol w:w="1275"/>
        <w:gridCol w:w="1134"/>
        <w:gridCol w:w="2835"/>
        <w:gridCol w:w="709"/>
        <w:gridCol w:w="993"/>
        <w:gridCol w:w="992"/>
        <w:gridCol w:w="709"/>
        <w:gridCol w:w="1133"/>
        <w:gridCol w:w="851"/>
        <w:gridCol w:w="2977"/>
      </w:tblGrid>
      <w:tr w:rsidR="008749D1" w:rsidRPr="007A796B" w14:paraId="0CDC0780" w14:textId="77777777" w:rsidTr="007A796B">
        <w:trPr>
          <w:trHeight w:val="20"/>
        </w:trPr>
        <w:tc>
          <w:tcPr>
            <w:tcW w:w="16019" w:type="dxa"/>
            <w:gridSpan w:val="12"/>
            <w:shd w:val="clear" w:color="auto" w:fill="FFFFFF" w:themeFill="background1"/>
            <w:vAlign w:val="center"/>
          </w:tcPr>
          <w:p w14:paraId="705520E6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lastRenderedPageBreak/>
              <w:t>Товар</w:t>
            </w:r>
            <w:proofErr w:type="spellEnd"/>
          </w:p>
        </w:tc>
      </w:tr>
      <w:tr w:rsidR="008749D1" w:rsidRPr="007A796B" w14:paraId="339D0973" w14:textId="77777777" w:rsidTr="007A796B">
        <w:trPr>
          <w:trHeight w:val="20"/>
        </w:trPr>
        <w:tc>
          <w:tcPr>
            <w:tcW w:w="989" w:type="dxa"/>
            <w:vMerge w:val="restart"/>
            <w:shd w:val="clear" w:color="auto" w:fill="FFFFFF" w:themeFill="background1"/>
            <w:vAlign w:val="center"/>
          </w:tcPr>
          <w:p w14:paraId="70187B5C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номер</w:t>
            </w:r>
            <w:proofErr w:type="spellEnd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предусмотренного</w:t>
            </w:r>
            <w:proofErr w:type="spellEnd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приглашением</w:t>
            </w:r>
            <w:proofErr w:type="spellEnd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лота</w:t>
            </w:r>
            <w:proofErr w:type="spellEnd"/>
          </w:p>
          <w:p w14:paraId="76416BA9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1422" w:type="dxa"/>
            <w:vMerge w:val="restart"/>
            <w:shd w:val="clear" w:color="auto" w:fill="FFFFFF" w:themeFill="background1"/>
            <w:vAlign w:val="center"/>
          </w:tcPr>
          <w:p w14:paraId="46CC1A52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  <w:lang w:val="ru-RU"/>
              </w:rPr>
              <w:t>промежуточный код, предусмотренный планом закупок по классификации ЕЗК (</w:t>
            </w:r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CPV</w:t>
            </w:r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  <w:lang w:val="ru-RU"/>
              </w:rPr>
              <w:t>)</w:t>
            </w:r>
          </w:p>
          <w:p w14:paraId="1F1A933C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  <w:lang w:val="ru-RU"/>
              </w:rPr>
            </w:pPr>
          </w:p>
        </w:tc>
        <w:tc>
          <w:tcPr>
            <w:tcW w:w="1275" w:type="dxa"/>
            <w:vMerge w:val="restart"/>
            <w:shd w:val="clear" w:color="auto" w:fill="FFFFFF" w:themeFill="background1"/>
            <w:vAlign w:val="center"/>
          </w:tcPr>
          <w:p w14:paraId="598F174C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наименование</w:t>
            </w:r>
            <w:proofErr w:type="spellEnd"/>
          </w:p>
          <w:p w14:paraId="617DA8C8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1134" w:type="dxa"/>
            <w:vMerge w:val="restart"/>
            <w:shd w:val="clear" w:color="auto" w:fill="FFFFFF" w:themeFill="background1"/>
            <w:vAlign w:val="center"/>
          </w:tcPr>
          <w:p w14:paraId="2CC0E942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  <w:lang w:val="ru-RU"/>
              </w:rPr>
              <w:footnoteReference w:customMarkFollows="1" w:id="1"/>
              <w:t>товарный знак, фирменное наименование, модель и наименование производителя **</w:t>
            </w:r>
          </w:p>
        </w:tc>
        <w:tc>
          <w:tcPr>
            <w:tcW w:w="2835" w:type="dxa"/>
            <w:vMerge w:val="restart"/>
            <w:shd w:val="clear" w:color="auto" w:fill="FFFFFF" w:themeFill="background1"/>
            <w:vAlign w:val="center"/>
          </w:tcPr>
          <w:p w14:paraId="7FC15254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техническая</w:t>
            </w:r>
            <w:proofErr w:type="spellEnd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характеристика</w:t>
            </w:r>
            <w:proofErr w:type="spellEnd"/>
          </w:p>
          <w:p w14:paraId="36805A0D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709" w:type="dxa"/>
            <w:vMerge w:val="restart"/>
            <w:shd w:val="clear" w:color="auto" w:fill="FFFFFF" w:themeFill="background1"/>
            <w:vAlign w:val="center"/>
          </w:tcPr>
          <w:p w14:paraId="750B702C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единица</w:t>
            </w:r>
            <w:proofErr w:type="spellEnd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измерения</w:t>
            </w:r>
            <w:proofErr w:type="spellEnd"/>
          </w:p>
          <w:p w14:paraId="52DB44D0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993" w:type="dxa"/>
            <w:vMerge w:val="restart"/>
            <w:shd w:val="clear" w:color="auto" w:fill="FFFFFF" w:themeFill="background1"/>
            <w:vAlign w:val="center"/>
          </w:tcPr>
          <w:p w14:paraId="40EBD114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цена</w:t>
            </w:r>
            <w:proofErr w:type="spellEnd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единицы</w:t>
            </w:r>
            <w:proofErr w:type="spellEnd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/</w:t>
            </w: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драмов</w:t>
            </w:r>
            <w:proofErr w:type="spellEnd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РА</w:t>
            </w:r>
          </w:p>
          <w:p w14:paraId="31C0CD39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992" w:type="dxa"/>
            <w:vMerge w:val="restart"/>
            <w:shd w:val="clear" w:color="auto" w:fill="FFFFFF" w:themeFill="background1"/>
            <w:vAlign w:val="center"/>
          </w:tcPr>
          <w:p w14:paraId="4C8DDF32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общая</w:t>
            </w:r>
            <w:proofErr w:type="spellEnd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цена</w:t>
            </w:r>
            <w:proofErr w:type="spellEnd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/</w:t>
            </w: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драмов</w:t>
            </w:r>
            <w:proofErr w:type="spellEnd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РА</w:t>
            </w:r>
          </w:p>
          <w:p w14:paraId="79B852AF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709" w:type="dxa"/>
            <w:vMerge w:val="restart"/>
            <w:shd w:val="clear" w:color="auto" w:fill="FFFFFF" w:themeFill="background1"/>
            <w:vAlign w:val="center"/>
          </w:tcPr>
          <w:p w14:paraId="2F48F564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общий</w:t>
            </w:r>
            <w:proofErr w:type="spellEnd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объем</w:t>
            </w:r>
            <w:proofErr w:type="spellEnd"/>
          </w:p>
          <w:p w14:paraId="1CFAD3DF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4961" w:type="dxa"/>
            <w:gridSpan w:val="3"/>
            <w:shd w:val="clear" w:color="auto" w:fill="FFFFFF" w:themeFill="background1"/>
            <w:vAlign w:val="center"/>
          </w:tcPr>
          <w:p w14:paraId="5D9EE3FB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поставки</w:t>
            </w:r>
            <w:proofErr w:type="spellEnd"/>
          </w:p>
        </w:tc>
      </w:tr>
      <w:tr w:rsidR="008749D1" w:rsidRPr="007A796B" w14:paraId="1DD039E8" w14:textId="77777777" w:rsidTr="007A796B">
        <w:trPr>
          <w:trHeight w:val="20"/>
        </w:trPr>
        <w:tc>
          <w:tcPr>
            <w:tcW w:w="989" w:type="dxa"/>
            <w:vMerge/>
            <w:shd w:val="clear" w:color="auto" w:fill="FFFFFF" w:themeFill="background1"/>
            <w:vAlign w:val="center"/>
          </w:tcPr>
          <w:p w14:paraId="2A803E85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1422" w:type="dxa"/>
            <w:vMerge/>
            <w:shd w:val="clear" w:color="auto" w:fill="FFFFFF" w:themeFill="background1"/>
            <w:vAlign w:val="center"/>
          </w:tcPr>
          <w:p w14:paraId="14EB4192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1275" w:type="dxa"/>
            <w:vMerge/>
            <w:shd w:val="clear" w:color="auto" w:fill="FFFFFF" w:themeFill="background1"/>
            <w:vAlign w:val="center"/>
          </w:tcPr>
          <w:p w14:paraId="203F3BEF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14:paraId="34EAF4A6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vAlign w:val="center"/>
          </w:tcPr>
          <w:p w14:paraId="34B86051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2053DF5D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993" w:type="dxa"/>
            <w:vMerge/>
            <w:shd w:val="clear" w:color="auto" w:fill="FFFFFF" w:themeFill="background1"/>
            <w:vAlign w:val="center"/>
          </w:tcPr>
          <w:p w14:paraId="4CACC7C1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14:paraId="1B781035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6812739B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26E9DD8C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адрес</w:t>
            </w:r>
            <w:proofErr w:type="spellEnd"/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74E50E56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подлежащее</w:t>
            </w:r>
            <w:proofErr w:type="spellEnd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поставке</w:t>
            </w:r>
            <w:proofErr w:type="spellEnd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количество</w:t>
            </w:r>
            <w:proofErr w:type="spellEnd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товара</w:t>
            </w:r>
            <w:proofErr w:type="spellEnd"/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1263E837" w14:textId="77777777" w:rsidR="008749D1" w:rsidRPr="007A796B" w:rsidRDefault="008749D1" w:rsidP="007A796B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  <w:r w:rsidRPr="007A796B">
              <w:rPr>
                <w:rFonts w:ascii="GHEA Grapalat" w:hAnsi="GHEA Grapalat"/>
                <w:b/>
                <w:color w:val="000000"/>
                <w:sz w:val="16"/>
                <w:szCs w:val="16"/>
              </w:rPr>
              <w:footnoteReference w:customMarkFollows="1" w:id="2"/>
              <w:t>срок***</w:t>
            </w:r>
          </w:p>
        </w:tc>
      </w:tr>
      <w:tr w:rsidR="007A796B" w:rsidRPr="007A796B" w14:paraId="72AAE35C" w14:textId="77777777" w:rsidTr="007A796B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584A4E66" w14:textId="0322CCA5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35AE8615" w14:textId="55D8FC8F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7A796B">
              <w:rPr>
                <w:rFonts w:ascii="GHEA Grapalat" w:hAnsi="GHEA Grapalat"/>
                <w:color w:val="403931"/>
                <w:sz w:val="16"/>
                <w:szCs w:val="16"/>
              </w:rPr>
              <w:t>39141260/503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035AA41B" w14:textId="2B92D5B0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Гардероб</w:t>
            </w:r>
            <w:proofErr w:type="spellEnd"/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4756566E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Calibri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64B3B610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Рост: 200</w:t>
            </w:r>
          </w:p>
          <w:p w14:paraId="5D5C74F4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Ширина: 100</w:t>
            </w:r>
          </w:p>
          <w:p w14:paraId="3EFF991F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Глубина: 50</w:t>
            </w:r>
          </w:p>
          <w:p w14:paraId="6EA203FD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Дверь: 4</w:t>
            </w:r>
          </w:p>
          <w:p w14:paraId="587FF6EC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Материал: Ламинат</w:t>
            </w:r>
          </w:p>
          <w:p w14:paraId="403098DF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Полка: 4</w:t>
            </w:r>
          </w:p>
          <w:p w14:paraId="23657463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Ручка: 4</w:t>
            </w:r>
          </w:p>
          <w:p w14:paraId="563EA3C2" w14:textId="062EB77C" w:rsidR="007A796B" w:rsidRPr="007A796B" w:rsidRDefault="007A796B" w:rsidP="007A796B">
            <w:pPr>
              <w:spacing w:line="0" w:lineRule="atLeast"/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Вешалка: Металлический стержень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3C1D3599" w14:textId="5FCE5864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479E0C8B" w14:textId="6263CDFF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bookmarkStart w:id="0" w:name="_GoBack"/>
            <w:bookmarkEnd w:id="0"/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155401CC" w14:textId="00B95E50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2D5A5A8" w14:textId="0F4E243B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2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694100DC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7A796B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7DCAE829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6C3970D7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В случае предоставления соответствующих финансовых ресурсов - в течение 3 рабочих дней с даты вступления в силу Договора, подписанного сторонами, каждый раз после получения заказа от Клиента.</w:t>
            </w:r>
          </w:p>
        </w:tc>
      </w:tr>
      <w:tr w:rsidR="007A796B" w:rsidRPr="007A796B" w14:paraId="402AE1CF" w14:textId="77777777" w:rsidTr="007A796B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20E138FC" w14:textId="3821E326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2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7B53D90F" w14:textId="2648DF05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color w:val="403931"/>
                <w:sz w:val="16"/>
                <w:szCs w:val="16"/>
              </w:rPr>
              <w:t>39141260/504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5ABB1985" w14:textId="534AF763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Гардероб</w:t>
            </w:r>
            <w:proofErr w:type="spellEnd"/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56CEF3EF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Calibri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3385E33B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Рост: 180</w:t>
            </w:r>
          </w:p>
          <w:p w14:paraId="326B153E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Ширина: 100</w:t>
            </w:r>
          </w:p>
          <w:p w14:paraId="511AB7F3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Глубина: 50</w:t>
            </w:r>
          </w:p>
          <w:p w14:paraId="090FC99C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Дверь: 2</w:t>
            </w:r>
          </w:p>
          <w:p w14:paraId="3DB62177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Материал: Ламинат</w:t>
            </w:r>
          </w:p>
          <w:p w14:paraId="0F2EAA20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Полка: 7</w:t>
            </w:r>
          </w:p>
          <w:p w14:paraId="0C414394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Ручка: 2</w:t>
            </w:r>
          </w:p>
          <w:p w14:paraId="5C70F1E3" w14:textId="3ECA2FDA" w:rsidR="007A796B" w:rsidRPr="007A796B" w:rsidRDefault="007A796B" w:rsidP="007A796B">
            <w:pPr>
              <w:spacing w:line="0" w:lineRule="atLeast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Клапан: 2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73FC780A" w14:textId="22C6A1CC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37960B06" w14:textId="7336C52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1231B488" w14:textId="29E28C8D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7E78699" w14:textId="5D6F15BF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15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2823501C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7A796B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6DC5024F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39F67D1F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В случае предоставления соответствующих финансовых ресурсов - в течение 3 рабочих дней с даты вступления в силу Договора, подписанного сторонами, каждый раз после получения заказа от Клиента.</w:t>
            </w:r>
          </w:p>
        </w:tc>
      </w:tr>
      <w:tr w:rsidR="007A796B" w:rsidRPr="007A796B" w14:paraId="2A6FB170" w14:textId="77777777" w:rsidTr="007A796B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482589FB" w14:textId="2BC38A02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3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632B3C78" w14:textId="005DD59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sz w:val="16"/>
                <w:szCs w:val="16"/>
              </w:rPr>
              <w:t>39141120/501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0CBBC314" w14:textId="18654742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Встроенный</w:t>
            </w:r>
            <w:proofErr w:type="spellEnd"/>
            <w:r w:rsidRPr="007A796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шкаф</w:t>
            </w:r>
            <w:proofErr w:type="spellEnd"/>
            <w:r w:rsidRPr="007A796B">
              <w:rPr>
                <w:rFonts w:ascii="GHEA Grapalat" w:hAnsi="GHEA Grapalat"/>
                <w:sz w:val="16"/>
                <w:szCs w:val="16"/>
              </w:rPr>
              <w:t xml:space="preserve"> (</w:t>
            </w: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Наличников</w:t>
            </w:r>
            <w:proofErr w:type="spellEnd"/>
            <w:r w:rsidRPr="007A796B">
              <w:rPr>
                <w:rFonts w:ascii="GHEA Grapalat" w:hAnsi="GHEA Grapalat"/>
                <w:sz w:val="16"/>
                <w:szCs w:val="16"/>
              </w:rPr>
              <w:t>)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1A3796EE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Calibri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530AE0E7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Рост: 200</w:t>
            </w:r>
          </w:p>
          <w:p w14:paraId="6362E5FE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Ширина: 123</w:t>
            </w:r>
          </w:p>
          <w:p w14:paraId="641E2693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Глубина: 40</w:t>
            </w:r>
          </w:p>
          <w:p w14:paraId="73BAC56B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Дверь: 6</w:t>
            </w:r>
          </w:p>
          <w:p w14:paraId="5F3488EA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Материал: Ламинат</w:t>
            </w:r>
          </w:p>
          <w:p w14:paraId="7D755A56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Полка: 8</w:t>
            </w:r>
          </w:p>
          <w:p w14:paraId="1A179393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Ручка: 6</w:t>
            </w:r>
          </w:p>
          <w:p w14:paraId="61A5F8EF" w14:textId="15852B79" w:rsidR="007A796B" w:rsidRPr="007A796B" w:rsidRDefault="007A796B" w:rsidP="007A796B">
            <w:pPr>
              <w:spacing w:line="0" w:lineRule="atLeast"/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Вешалка: Металлический стержень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374BC5D0" w14:textId="71E7AA8B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70F07FFF" w14:textId="19DD5CA5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556B45C2" w14:textId="17365165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F600184" w14:textId="3B315509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7126D6DA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7A796B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7A0D6858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6F69019C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В случае предоставления соответствующих финансовых ресурсов - в течение 3 рабочих дней с даты вступления в силу Договора, подписанного сторонами, каждый раз после получения заказа от Клиента.</w:t>
            </w:r>
          </w:p>
        </w:tc>
      </w:tr>
      <w:tr w:rsidR="007A796B" w:rsidRPr="007A796B" w14:paraId="0E4D1602" w14:textId="77777777" w:rsidTr="007A796B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19F6E198" w14:textId="57CD2FEF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4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2F3937C5" w14:textId="2AD7BAF4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sz w:val="16"/>
                <w:szCs w:val="16"/>
              </w:rPr>
              <w:t>39141290/501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411D5935" w14:textId="36616323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Встроенная</w:t>
            </w:r>
            <w:proofErr w:type="spellEnd"/>
            <w:r w:rsidRPr="007A796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кухонная</w:t>
            </w:r>
            <w:proofErr w:type="spellEnd"/>
            <w:r w:rsidRPr="007A796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мебель</w:t>
            </w:r>
            <w:proofErr w:type="spellEnd"/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1DF41B86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Calibri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5A57FD2D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Рост: 90, 72</w:t>
            </w:r>
          </w:p>
          <w:p w14:paraId="7C9891F8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Ширина: 320, 320</w:t>
            </w:r>
          </w:p>
          <w:p w14:paraId="0424C325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Глубина: 60, 32</w:t>
            </w:r>
          </w:p>
          <w:p w14:paraId="115F1339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Дверь: 17</w:t>
            </w:r>
          </w:p>
          <w:p w14:paraId="07712EB4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Материал: Ламинат</w:t>
            </w:r>
          </w:p>
          <w:p w14:paraId="1C195D53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Полка: 3</w:t>
            </w:r>
          </w:p>
          <w:p w14:paraId="141DF9E5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Ручка: 17</w:t>
            </w:r>
          </w:p>
          <w:p w14:paraId="38D0B248" w14:textId="5D087745" w:rsidR="007A796B" w:rsidRPr="007A796B" w:rsidRDefault="007A796B" w:rsidP="007A796B">
            <w:pPr>
              <w:spacing w:line="0" w:lineRule="atLeast"/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lastRenderedPageBreak/>
              <w:t>Скатерть, двойная раковина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39543C63" w14:textId="5BA2D951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lastRenderedPageBreak/>
              <w:t>հատ</w:t>
            </w:r>
            <w:proofErr w:type="spellEnd"/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6F9D7FB3" w14:textId="68BEAB75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0838D8C9" w14:textId="5C37EE52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7E15A16" w14:textId="33E05D0D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6B49A0E8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7A796B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02AED6DA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08751256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В случае предоставления соответствующих финансовых ресурсов - в течение 3 рабочих дней с даты вступления в силу Договора, подписанного сторонами, каждый раз после получения заказа от Клиента.</w:t>
            </w:r>
          </w:p>
        </w:tc>
      </w:tr>
      <w:tr w:rsidR="007A796B" w:rsidRPr="007A796B" w14:paraId="5DDD39CE" w14:textId="77777777" w:rsidTr="007A796B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3E520E01" w14:textId="6104B05E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5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6CF00B4C" w14:textId="312BE5DB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sz w:val="16"/>
                <w:szCs w:val="16"/>
              </w:rPr>
              <w:t>39121200/501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4FEE5D57" w14:textId="132C363F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Стол</w:t>
            </w:r>
            <w:proofErr w:type="spellEnd"/>
            <w:r w:rsidRPr="007A796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со</w:t>
            </w:r>
            <w:proofErr w:type="spellEnd"/>
            <w:r w:rsidRPr="007A796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скатертью</w:t>
            </w:r>
            <w:proofErr w:type="spellEnd"/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067FC0D4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Calibri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4ABA3A03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Рост: 75</w:t>
            </w:r>
          </w:p>
          <w:p w14:paraId="65506C57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Ширина: 130</w:t>
            </w:r>
          </w:p>
          <w:p w14:paraId="59592AFB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Глубина: 60</w:t>
            </w:r>
          </w:p>
          <w:p w14:paraId="6E153FE8" w14:textId="4CD2D62B" w:rsidR="007A796B" w:rsidRPr="007A796B" w:rsidRDefault="007A796B" w:rsidP="007A796B">
            <w:pPr>
              <w:spacing w:line="0" w:lineRule="atLeast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Металлические ножки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0419EA4" w14:textId="53F58B2D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306FE10E" w14:textId="147C7B44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4F19AA01" w14:textId="75C4A861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269BD2FD" w14:textId="77DA7540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42F9F998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7A796B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0AE91337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2A92D409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В случае предоставления соответствующих финансовых ресурсов - в течение 3 рабочих дней с даты вступления в силу Договора, подписанного сторонами, каждый раз после получения заказа от Клиента.</w:t>
            </w:r>
          </w:p>
        </w:tc>
      </w:tr>
      <w:tr w:rsidR="007A796B" w:rsidRPr="007A796B" w14:paraId="6A2B0973" w14:textId="77777777" w:rsidTr="007A796B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2A4042DF" w14:textId="12D10786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6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7E523209" w14:textId="7C1DC1CB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7A796B">
              <w:rPr>
                <w:rFonts w:ascii="GHEA Grapalat" w:hAnsi="GHEA Grapalat"/>
                <w:sz w:val="16"/>
                <w:szCs w:val="16"/>
              </w:rPr>
              <w:t>39121200/502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325678FC" w14:textId="37D2D2CB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Таблица</w:t>
            </w:r>
            <w:proofErr w:type="spellEnd"/>
            <w:r w:rsidRPr="007A796B">
              <w:rPr>
                <w:rFonts w:ascii="GHEA Grapalat" w:hAnsi="GHEA Grapalat"/>
                <w:sz w:val="16"/>
                <w:szCs w:val="16"/>
              </w:rPr>
              <w:t xml:space="preserve"> (</w:t>
            </w: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Журнал</w:t>
            </w:r>
            <w:proofErr w:type="spellEnd"/>
            <w:r w:rsidRPr="007A796B">
              <w:rPr>
                <w:rFonts w:ascii="GHEA Grapalat" w:hAnsi="GHEA Grapalat"/>
                <w:sz w:val="16"/>
                <w:szCs w:val="16"/>
              </w:rPr>
              <w:t>)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3A6C1CCF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Calibri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1FAFC5F0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Рост: 60</w:t>
            </w:r>
          </w:p>
          <w:p w14:paraId="354943C2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Ширина: 80</w:t>
            </w:r>
          </w:p>
          <w:p w14:paraId="56B92C76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Глубина: 60</w:t>
            </w:r>
          </w:p>
          <w:p w14:paraId="609A130E" w14:textId="18EB938B" w:rsidR="007A796B" w:rsidRPr="007A796B" w:rsidRDefault="007A796B" w:rsidP="007A796B">
            <w:pPr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Материал: Ламинат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1D9E278" w14:textId="70E3F253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6ED1DC06" w14:textId="19EA9BD5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03F2C87F" w14:textId="06919415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4025C6C" w14:textId="0EA75ED2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39A05C1F" w14:textId="064DE348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Sylfaen"/>
                <w:sz w:val="16"/>
                <w:szCs w:val="16"/>
                <w:lang w:val="af-ZA"/>
              </w:rPr>
            </w:pPr>
            <w:r w:rsidRPr="007A796B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57FAF6A3" w14:textId="7514F9A6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51D4C233" w14:textId="40BA53DC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В случае предоставления соответствующих финансовых ресурсов - в течение 3 рабочих дней с даты вступления в силу Договора, подписанного сторонами, каждый раз после получения заказа от Клиента.</w:t>
            </w:r>
          </w:p>
        </w:tc>
      </w:tr>
      <w:tr w:rsidR="007A796B" w:rsidRPr="007A796B" w14:paraId="641DD3A4" w14:textId="77777777" w:rsidTr="007A796B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2741ADB1" w14:textId="45ED5416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7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1DB1359F" w14:textId="1CA094A4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7A796B">
              <w:rPr>
                <w:rFonts w:ascii="GHEA Grapalat" w:hAnsi="GHEA Grapalat"/>
                <w:sz w:val="16"/>
                <w:szCs w:val="16"/>
              </w:rPr>
              <w:t>39121200/503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3262D1D4" w14:textId="0C76AD01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Стол</w:t>
            </w:r>
            <w:proofErr w:type="spellEnd"/>
            <w:r w:rsidRPr="007A796B">
              <w:rPr>
                <w:rFonts w:ascii="GHEA Grapalat" w:hAnsi="GHEA Grapalat"/>
                <w:sz w:val="16"/>
                <w:szCs w:val="16"/>
              </w:rPr>
              <w:t xml:space="preserve"> (</w:t>
            </w: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стол</w:t>
            </w:r>
            <w:proofErr w:type="spellEnd"/>
            <w:r w:rsidRPr="007A796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врача</w:t>
            </w:r>
            <w:proofErr w:type="spellEnd"/>
            <w:r w:rsidRPr="007A796B">
              <w:rPr>
                <w:rFonts w:ascii="GHEA Grapalat" w:hAnsi="GHEA Grapalat"/>
                <w:sz w:val="16"/>
                <w:szCs w:val="16"/>
              </w:rPr>
              <w:t>)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14188D48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Calibri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4B0AD4C0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Рост: 75</w:t>
            </w:r>
          </w:p>
          <w:p w14:paraId="7990962C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Ширина: 150</w:t>
            </w:r>
          </w:p>
          <w:p w14:paraId="3ADE20AD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Глубина: 70</w:t>
            </w:r>
          </w:p>
          <w:p w14:paraId="76986F13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Дверь: 3</w:t>
            </w:r>
          </w:p>
          <w:p w14:paraId="50EA3120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Материал: Ламинат</w:t>
            </w:r>
          </w:p>
          <w:p w14:paraId="436B70F7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Полка: 3</w:t>
            </w:r>
          </w:p>
          <w:p w14:paraId="0BD9937E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Ручка: 3</w:t>
            </w:r>
          </w:p>
          <w:p w14:paraId="0CF0BFC7" w14:textId="34FC017F" w:rsidR="007A796B" w:rsidRPr="007A796B" w:rsidRDefault="007A796B" w:rsidP="007A796B">
            <w:pPr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Клапан: 1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AF9E6C0" w14:textId="62E0A3F0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301602BB" w14:textId="507ECDEE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57739580" w14:textId="586908AE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83B39FA" w14:textId="3678D7ED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632BE391" w14:textId="472FF0D2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Sylfaen"/>
                <w:sz w:val="16"/>
                <w:szCs w:val="16"/>
                <w:lang w:val="af-ZA"/>
              </w:rPr>
            </w:pPr>
            <w:r w:rsidRPr="007A796B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25C610E9" w14:textId="15367039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3A838F50" w14:textId="647BFC91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В случае предоставления соответствующих финансовых ресурсов - в течение 3 рабочих дней с даты вступления в силу Договора, подписанного сторонами, каждый раз после получения заказа от Клиента.</w:t>
            </w:r>
          </w:p>
        </w:tc>
      </w:tr>
      <w:tr w:rsidR="007A796B" w:rsidRPr="007A796B" w14:paraId="55405F70" w14:textId="77777777" w:rsidTr="007A796B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21F60D61" w14:textId="55007EA1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8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776C18B4" w14:textId="57730FD9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7A796B">
              <w:rPr>
                <w:rFonts w:ascii="GHEA Grapalat" w:hAnsi="GHEA Grapalat"/>
                <w:sz w:val="16"/>
                <w:szCs w:val="16"/>
              </w:rPr>
              <w:t>39111260/501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08FCA2C3" w14:textId="53BAB3D5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Тумба</w:t>
            </w:r>
            <w:proofErr w:type="spellEnd"/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5EFCBF92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Calibri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7C83D1F7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Рост: 75</w:t>
            </w:r>
          </w:p>
          <w:p w14:paraId="681AEAF0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Ширина: 40</w:t>
            </w:r>
          </w:p>
          <w:p w14:paraId="6BB3DCEA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Глубина: 40</w:t>
            </w:r>
          </w:p>
          <w:p w14:paraId="6E2EF424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Дверь: 1</w:t>
            </w:r>
          </w:p>
          <w:p w14:paraId="1A590217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Материал: Ламинат</w:t>
            </w:r>
          </w:p>
          <w:p w14:paraId="63B1ED51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Полка: 1</w:t>
            </w:r>
          </w:p>
          <w:p w14:paraId="3BEA28C6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Ручка: 2</w:t>
            </w:r>
          </w:p>
          <w:p w14:paraId="214E2EBD" w14:textId="212B006F" w:rsidR="007A796B" w:rsidRPr="007A796B" w:rsidRDefault="007A796B" w:rsidP="007A796B">
            <w:pPr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Клапан: 1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F63D550" w14:textId="129E423B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43FB30EF" w14:textId="764621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1691169F" w14:textId="2BAF11AF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71D846A" w14:textId="388F6E04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226DA842" w14:textId="039539EB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Sylfaen"/>
                <w:sz w:val="16"/>
                <w:szCs w:val="16"/>
                <w:lang w:val="af-ZA"/>
              </w:rPr>
            </w:pPr>
            <w:r w:rsidRPr="007A796B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63DCA5F8" w14:textId="0EDBADC9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22D80B90" w14:textId="1CA6C174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В случае предоставления соответствующих финансовых ресурсов - в течение 3 рабочих дней с даты вступления в силу Договора, подписанного сторонами, каждый раз после получения заказа от Клиента.</w:t>
            </w:r>
          </w:p>
        </w:tc>
      </w:tr>
      <w:tr w:rsidR="007A796B" w:rsidRPr="007A796B" w14:paraId="4CB5A0F3" w14:textId="77777777" w:rsidTr="007A796B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334D148D" w14:textId="717C4FF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9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2F1A3BC4" w14:textId="7433E17A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7A796B">
              <w:rPr>
                <w:rFonts w:ascii="GHEA Grapalat" w:hAnsi="GHEA Grapalat"/>
                <w:sz w:val="16"/>
                <w:szCs w:val="16"/>
              </w:rPr>
              <w:t>39111260/502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1C73A02D" w14:textId="42F213E2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Тумба</w:t>
            </w:r>
            <w:proofErr w:type="spellEnd"/>
            <w:r w:rsidRPr="007A796B">
              <w:rPr>
                <w:rFonts w:ascii="GHEA Grapalat" w:hAnsi="GHEA Grapalat"/>
                <w:sz w:val="16"/>
                <w:szCs w:val="16"/>
              </w:rPr>
              <w:t xml:space="preserve"> с </w:t>
            </w: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подвижными</w:t>
            </w:r>
            <w:proofErr w:type="spellEnd"/>
            <w:r w:rsidRPr="007A796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глазами</w:t>
            </w:r>
            <w:proofErr w:type="spellEnd"/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1AD4AD40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Calibri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778AEB6C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Рост: 65</w:t>
            </w:r>
          </w:p>
          <w:p w14:paraId="27768C57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Ширина: 40</w:t>
            </w:r>
          </w:p>
          <w:p w14:paraId="09F2B40F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Глубина: 40</w:t>
            </w:r>
          </w:p>
          <w:p w14:paraId="3EF25DBE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Дверь: 1</w:t>
            </w:r>
          </w:p>
          <w:p w14:paraId="73032800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Материал: Ламинат</w:t>
            </w:r>
          </w:p>
          <w:p w14:paraId="5B226A01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Полка: 1</w:t>
            </w:r>
          </w:p>
          <w:p w14:paraId="6C072DFD" w14:textId="524998AE" w:rsidR="007A796B" w:rsidRPr="007A796B" w:rsidRDefault="007A796B" w:rsidP="007A796B">
            <w:pPr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Ручка: 1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6A7C3686" w14:textId="60592785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3A449702" w14:textId="4A088D55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746209E1" w14:textId="7B7EC99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7021FAFD" w14:textId="717074B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6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62A6BEA9" w14:textId="445832EB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Sylfaen"/>
                <w:sz w:val="16"/>
                <w:szCs w:val="16"/>
                <w:lang w:val="af-ZA"/>
              </w:rPr>
            </w:pPr>
            <w:r w:rsidRPr="007A796B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31ED31E3" w14:textId="06A6288F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739F98CB" w14:textId="2F6E987E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В случае предоставления соответствующих финансовых ресурсов - в течение 3 рабочих дней с даты вступления в силу Договора, подписанного сторонами, каждый раз после получения заказа от Клиента.</w:t>
            </w:r>
          </w:p>
        </w:tc>
      </w:tr>
      <w:tr w:rsidR="007A796B" w:rsidRPr="007A796B" w14:paraId="0365E3F7" w14:textId="77777777" w:rsidTr="007A796B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56203BA7" w14:textId="023A769D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2D9D4BB0" w14:textId="055E09DF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39111230/501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066D667F" w14:textId="5F2EF7F0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/>
                <w:sz w:val="16"/>
                <w:szCs w:val="16"/>
              </w:rPr>
              <w:t>Диван</w:t>
            </w:r>
            <w:proofErr w:type="spellEnd"/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2E01DB86" w14:textId="77777777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Calibri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7D06D44A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Рост: 76см</w:t>
            </w:r>
          </w:p>
          <w:p w14:paraId="0A0B280D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Ширина: 170 см.</w:t>
            </w:r>
          </w:p>
          <w:p w14:paraId="690C364A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Глубина: 70 см.</w:t>
            </w:r>
          </w:p>
          <w:p w14:paraId="148B9E3C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Каркас: Планка, Дерево: сосна, ЛДСП</w:t>
            </w:r>
          </w:p>
          <w:p w14:paraId="4B42261C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Основной материал: Губка</w:t>
            </w:r>
          </w:p>
          <w:p w14:paraId="43BCD07F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Тип механизма: Книжный</w:t>
            </w:r>
          </w:p>
          <w:p w14:paraId="3D976730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Высота спинки: 76см</w:t>
            </w:r>
          </w:p>
          <w:p w14:paraId="745E681D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lastRenderedPageBreak/>
              <w:t>Глубина сиденья: 50см</w:t>
            </w:r>
          </w:p>
          <w:p w14:paraId="64CD0BE8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Минимальный износ ткани. Срок службы: 25000 (при интенсивном использовании)</w:t>
            </w:r>
          </w:p>
          <w:p w14:paraId="294EA85C" w14:textId="77777777" w:rsidR="007A796B" w:rsidRPr="007A796B" w:rsidRDefault="007A796B" w:rsidP="007A796B">
            <w:pPr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Максимальный вес сиденья. (кг/м2)-80</w:t>
            </w:r>
          </w:p>
          <w:p w14:paraId="184F5ECD" w14:textId="499DAC89" w:rsidR="007A796B" w:rsidRPr="007A796B" w:rsidRDefault="007A796B" w:rsidP="007A796B">
            <w:pPr>
              <w:rPr>
                <w:rFonts w:ascii="GHEA Grapalat" w:hAnsi="GHEA Grapalat" w:cs="Tahoma"/>
                <w:color w:val="1A1D3E"/>
                <w:sz w:val="16"/>
                <w:szCs w:val="16"/>
                <w:shd w:val="clear" w:color="auto" w:fill="FFFFFF"/>
                <w:lang w:val="hy-AM" w:eastAsia="ru-RU"/>
              </w:rPr>
            </w:pPr>
            <w:r w:rsidRPr="007A796B">
              <w:rPr>
                <w:rFonts w:ascii="GHEA Grapalat" w:hAnsi="GHEA Grapalat"/>
                <w:sz w:val="16"/>
                <w:szCs w:val="16"/>
                <w:lang w:val="hy-AM"/>
              </w:rPr>
              <w:t>Стиль: Современный</w:t>
            </w:r>
            <w:r w:rsidRPr="007A796B">
              <w:rPr>
                <w:rFonts w:ascii="GHEA Grapalat" w:hAnsi="GHEA Grapalat"/>
                <w:sz w:val="16"/>
                <w:szCs w:val="16"/>
              </w:rPr>
              <w:object w:dxaOrig="9315" w:dyaOrig="4785" w14:anchorId="0921415A">
                <v:shape id="_x0000_i1026" type="#_x0000_t75" style="width:95.25pt;height:48.75pt" o:ole="">
                  <v:imagedata r:id="rId8" o:title=""/>
                </v:shape>
                <o:OLEObject Type="Embed" ProgID="PBrush" ShapeID="_x0000_i1026" DrawAspect="Content" ObjectID="_1805794819" r:id="rId10"/>
              </w:objec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37F49E03" w14:textId="4B182E26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proofErr w:type="spellStart"/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հատ</w:t>
            </w:r>
            <w:proofErr w:type="spellEnd"/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3E5EB421" w14:textId="62A7619A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52312410" w14:textId="4522C9E0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2415DFE" w14:textId="0A8245A5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7A796B">
              <w:rPr>
                <w:rFonts w:ascii="GHEA Grapalat" w:hAnsi="GHEA Grapalat"/>
                <w:color w:val="000000"/>
                <w:sz w:val="16"/>
                <w:szCs w:val="16"/>
              </w:rPr>
              <w:t>18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60BFAD7E" w14:textId="40DCE97F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Sylfaen"/>
                <w:sz w:val="16"/>
                <w:szCs w:val="16"/>
                <w:lang w:val="af-ZA"/>
              </w:rPr>
            </w:pPr>
            <w:r w:rsidRPr="007A796B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346F9AE8" w14:textId="75F6912A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389691D8" w14:textId="0F2BE4E8" w:rsidR="007A796B" w:rsidRPr="007A796B" w:rsidRDefault="007A796B" w:rsidP="007A796B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</w:pPr>
            <w:r w:rsidRPr="007A796B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В случае предоставления соответствующих финансовых ресурсов - в течение 3 рабочих дней с даты вступления в силу Договора, подписанного сторонами, каждый раз после получения заказа от Клиента.</w:t>
            </w:r>
          </w:p>
        </w:tc>
      </w:tr>
    </w:tbl>
    <w:p w14:paraId="517F54EE" w14:textId="77777777" w:rsidR="008749D1" w:rsidRPr="00BF510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BF5101">
        <w:rPr>
          <w:rFonts w:ascii="GHEA Grapalat" w:hAnsi="GHEA Grapalat"/>
          <w:sz w:val="16"/>
          <w:szCs w:val="16"/>
          <w:lang w:val="ru-RU"/>
        </w:rPr>
        <w:lastRenderedPageBreak/>
        <w:t xml:space="preserve">• Согласно статье 13, части 5 Закона РА «О закупках», если характеристики любого предмета закупки содержат утверждение или ссылку на какой-либо товарный знак, фирменное наименование, патент, эскиз или модель, страну происхождения или конкретного источника или </w:t>
      </w:r>
      <w:proofErr w:type="gramStart"/>
      <w:r w:rsidRPr="00BF5101">
        <w:rPr>
          <w:rFonts w:ascii="GHEA Grapalat" w:hAnsi="GHEA Grapalat"/>
          <w:sz w:val="16"/>
          <w:szCs w:val="16"/>
          <w:lang w:val="ru-RU"/>
        </w:rPr>
        <w:t>производителя ,</w:t>
      </w:r>
      <w:proofErr w:type="gramEnd"/>
      <w:r w:rsidRPr="00BF5101">
        <w:rPr>
          <w:rFonts w:ascii="GHEA Grapalat" w:hAnsi="GHEA Grapalat"/>
          <w:sz w:val="16"/>
          <w:szCs w:val="16"/>
          <w:lang w:val="ru-RU"/>
        </w:rPr>
        <w:t xml:space="preserve"> то участники могут представить эквивалент данного предмета закупки, одновременно представив в заявке характеристики данного предмета закупки, для которого представляется эквивалент.</w:t>
      </w:r>
    </w:p>
    <w:p w14:paraId="1CEA1A96" w14:textId="77777777" w:rsidR="008749D1" w:rsidRPr="00BF510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BF5101">
        <w:rPr>
          <w:rFonts w:ascii="GHEA Grapalat" w:hAnsi="GHEA Grapalat"/>
          <w:sz w:val="16"/>
          <w:szCs w:val="16"/>
          <w:lang w:val="ru-RU"/>
        </w:rPr>
        <w:t>• * Срок поставки товара, а в случае поэтапной поставки срок поставки первого этапа, должен быть установлен не менее 20 календарных дней, исчисляемых с даты вступления в силу условия выполнения договора. права и обязанности сторон, предусмотренные договором, за исключением случая, когда выбранный участник согласен поставить продукцию в более короткий срок.</w:t>
      </w:r>
    </w:p>
    <w:p w14:paraId="5C0AA416" w14:textId="77777777" w:rsidR="008749D1" w:rsidRPr="00BF510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BF5101">
        <w:rPr>
          <w:rFonts w:ascii="GHEA Grapalat" w:hAnsi="GHEA Grapalat"/>
          <w:sz w:val="16"/>
          <w:szCs w:val="16"/>
          <w:lang w:val="ru-RU"/>
        </w:rPr>
        <w:t>• Крайний срок поставки не может быть позднее 25 декабря данного года.</w:t>
      </w:r>
    </w:p>
    <w:p w14:paraId="1F45D7A8" w14:textId="77777777" w:rsidR="008749D1" w:rsidRPr="00BF510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BF5101">
        <w:rPr>
          <w:rFonts w:ascii="GHEA Grapalat" w:hAnsi="GHEA Grapalat"/>
          <w:sz w:val="16"/>
          <w:szCs w:val="16"/>
          <w:lang w:val="ru-RU"/>
        </w:rPr>
        <w:t xml:space="preserve">• **Если в заявке выбранного участника представлена </w:t>
      </w:r>
      <w:r w:rsidRPr="00BF5101">
        <w:rPr>
          <w:rFonts w:ascii="Cambria Math" w:hAnsi="Cambria Math" w:cs="Cambria Math"/>
          <w:sz w:val="16"/>
          <w:szCs w:val="16"/>
          <w:lang w:val="ru-RU"/>
        </w:rPr>
        <w:t>​​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продукция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,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выпускаемая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более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чем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одним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производителем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,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а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также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продукция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с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разными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торговыми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марками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,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фирменными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наименованиями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и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логотипами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,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то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в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данное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приложение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включаются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те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из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них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,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которые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оценены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удовлетворительно. Если приглашение не предусматривает идентификация товара, товарного знака, фирменного наименования, предлагаемых участником, представление информации о наименовании, марке и производителе, то графа «товарный знак, марка и наименование производителя» удаляется. Если это предусмотрено договором, Продавец также представляет Покупатель имеет гарантийное письмо или сертификат соответствия от производителя товара или его представителя.</w:t>
      </w:r>
    </w:p>
    <w:p w14:paraId="556EFE94" w14:textId="77777777" w:rsidR="008749D1" w:rsidRPr="00BF510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BF5101">
        <w:rPr>
          <w:rFonts w:ascii="GHEA Grapalat" w:hAnsi="GHEA Grapalat"/>
          <w:sz w:val="16"/>
          <w:szCs w:val="16"/>
          <w:lang w:val="ru-RU"/>
        </w:rPr>
        <w:t xml:space="preserve">• Если в течение срока действия договора Заказчик подал заявку на предмет закупки менее чем на всю партию, то договор расторгается на </w:t>
      </w:r>
      <w:proofErr w:type="spellStart"/>
      <w:r w:rsidRPr="00BF5101">
        <w:rPr>
          <w:rFonts w:ascii="GHEA Grapalat" w:hAnsi="GHEA Grapalat"/>
          <w:sz w:val="16"/>
          <w:szCs w:val="16"/>
          <w:lang w:val="ru-RU"/>
        </w:rPr>
        <w:t>непоставленную</w:t>
      </w:r>
      <w:proofErr w:type="spellEnd"/>
      <w:r w:rsidRPr="00BF5101">
        <w:rPr>
          <w:rFonts w:ascii="GHEA Grapalat" w:hAnsi="GHEA Grapalat"/>
          <w:sz w:val="16"/>
          <w:szCs w:val="16"/>
          <w:lang w:val="ru-RU"/>
        </w:rPr>
        <w:t>, оставшуюся партию предмета закупки.</w:t>
      </w:r>
    </w:p>
    <w:p w14:paraId="1E295699" w14:textId="77777777" w:rsidR="008749D1" w:rsidRPr="00BF510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BF5101">
        <w:rPr>
          <w:rFonts w:ascii="GHEA Grapalat" w:hAnsi="GHEA Grapalat"/>
          <w:sz w:val="16"/>
          <w:szCs w:val="16"/>
          <w:lang w:val="ru-RU"/>
        </w:rPr>
        <w:t>• Продукция должна быть неиспользованной.</w:t>
      </w:r>
    </w:p>
    <w:p w14:paraId="23E190C5" w14:textId="32EBF576" w:rsidR="00810DDC" w:rsidRPr="00BF510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BF5101">
        <w:rPr>
          <w:rFonts w:ascii="GHEA Grapalat" w:hAnsi="GHEA Grapalat"/>
          <w:sz w:val="16"/>
          <w:szCs w:val="16"/>
          <w:lang w:val="ru-RU"/>
        </w:rPr>
        <w:t>• Товар должен быть доставлен на склад, указанный заказчиком.</w:t>
      </w:r>
    </w:p>
    <w:sectPr w:rsidR="00810DDC" w:rsidRPr="00BF5101" w:rsidSect="00B62FCF">
      <w:footnotePr>
        <w:pos w:val="beneathText"/>
      </w:footnotePr>
      <w:pgSz w:w="16838" w:h="11906" w:orient="landscape" w:code="9"/>
      <w:pgMar w:top="662" w:right="533" w:bottom="1138" w:left="720" w:header="562" w:footer="56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B76FF6E" w14:textId="77777777" w:rsidR="0043391D" w:rsidRDefault="0043391D" w:rsidP="008749D1">
      <w:r>
        <w:separator/>
      </w:r>
    </w:p>
  </w:endnote>
  <w:endnote w:type="continuationSeparator" w:id="0">
    <w:p w14:paraId="4F5E5163" w14:textId="77777777" w:rsidR="0043391D" w:rsidRDefault="0043391D" w:rsidP="00874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 LatArm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ltica">
    <w:altName w:val="Arial"/>
    <w:charset w:val="00"/>
    <w:family w:val="swiss"/>
    <w:pitch w:val="variable"/>
    <w:sig w:usb0="00000003" w:usb1="00000000" w:usb2="00000000" w:usb3="00000000" w:csb0="00000001" w:csb1="00000000"/>
  </w:font>
  <w:font w:name="Arial Unicode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Times LatArm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LatRu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altName w:val="Malgun Gothic"/>
    <w:charset w:val="00"/>
    <w:family w:val="auto"/>
    <w:pitch w:val="variable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ADCA2E9" w14:textId="77777777" w:rsidR="0043391D" w:rsidRDefault="0043391D" w:rsidP="008749D1">
      <w:r>
        <w:separator/>
      </w:r>
    </w:p>
  </w:footnote>
  <w:footnote w:type="continuationSeparator" w:id="0">
    <w:p w14:paraId="2EB106D4" w14:textId="77777777" w:rsidR="0043391D" w:rsidRDefault="0043391D" w:rsidP="008749D1">
      <w:r>
        <w:continuationSeparator/>
      </w:r>
    </w:p>
  </w:footnote>
  <w:footnote w:id="1">
    <w:p w14:paraId="5463FF1F" w14:textId="77777777" w:rsidR="004D421A" w:rsidRDefault="004D421A" w:rsidP="008749D1"/>
  </w:footnote>
  <w:footnote w:id="2">
    <w:p w14:paraId="1B3F24CD" w14:textId="77777777" w:rsidR="004D421A" w:rsidRDefault="004D421A" w:rsidP="008749D1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DF5A58"/>
    <w:multiLevelType w:val="hybridMultilevel"/>
    <w:tmpl w:val="BF70CA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D7377B"/>
    <w:multiLevelType w:val="multilevel"/>
    <w:tmpl w:val="2C1A3360"/>
    <w:lvl w:ilvl="0">
      <w:start w:val="1"/>
      <w:numFmt w:val="decimal"/>
      <w:lvlText w:val="%1"/>
      <w:lvlJc w:val="left"/>
      <w:pPr>
        <w:ind w:left="885" w:hanging="885"/>
      </w:pPr>
      <w:rPr>
        <w:rFonts w:cs="Sylfaen" w:hint="default"/>
      </w:rPr>
    </w:lvl>
    <w:lvl w:ilvl="1">
      <w:start w:val="1"/>
      <w:numFmt w:val="decimal"/>
      <w:lvlText w:val="%1.%2"/>
      <w:lvlJc w:val="left"/>
      <w:pPr>
        <w:ind w:left="1452" w:hanging="885"/>
      </w:pPr>
      <w:rPr>
        <w:rFonts w:cs="Sylfaen" w:hint="default"/>
      </w:rPr>
    </w:lvl>
    <w:lvl w:ilvl="2">
      <w:start w:val="1"/>
      <w:numFmt w:val="decimal"/>
      <w:lvlText w:val="%1.%2.%3"/>
      <w:lvlJc w:val="left"/>
      <w:pPr>
        <w:ind w:left="2019" w:hanging="885"/>
      </w:pPr>
      <w:rPr>
        <w:rFonts w:cs="Sylfaen" w:hint="default"/>
      </w:rPr>
    </w:lvl>
    <w:lvl w:ilvl="3">
      <w:start w:val="1"/>
      <w:numFmt w:val="decimal"/>
      <w:lvlText w:val="%1.%2.%3.%4"/>
      <w:lvlJc w:val="left"/>
      <w:pPr>
        <w:ind w:left="2586" w:hanging="885"/>
      </w:pPr>
      <w:rPr>
        <w:rFonts w:cs="Sylfaen"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cs="Sylfaen"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cs="Sylfaen"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cs="Sylfaen"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cs="Sylfaen"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cs="Sylfaen" w:hint="default"/>
      </w:rPr>
    </w:lvl>
  </w:abstractNum>
  <w:abstractNum w:abstractNumId="2">
    <w:nsid w:val="104F54B8"/>
    <w:multiLevelType w:val="hybridMultilevel"/>
    <w:tmpl w:val="36A254A6"/>
    <w:lvl w:ilvl="0" w:tplc="AD288B72">
      <w:start w:val="1"/>
      <w:numFmt w:val="decimal"/>
      <w:lvlText w:val="%1."/>
      <w:lvlJc w:val="left"/>
      <w:pPr>
        <w:ind w:left="720" w:hanging="360"/>
      </w:pPr>
      <w:rPr>
        <w:rFonts w:ascii="GHEA Grapalat" w:hAnsi="GHEA Grapalat" w:cs="Sylfaen"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9563C3"/>
    <w:multiLevelType w:val="hybridMultilevel"/>
    <w:tmpl w:val="1974C688"/>
    <w:lvl w:ilvl="0" w:tplc="FBDA9DD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812AA7"/>
    <w:multiLevelType w:val="multilevel"/>
    <w:tmpl w:val="0E5AF3B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00" w:hanging="2160"/>
      </w:pPr>
      <w:rPr>
        <w:rFonts w:hint="default"/>
      </w:rPr>
    </w:lvl>
  </w:abstractNum>
  <w:abstractNum w:abstractNumId="5">
    <w:nsid w:val="189C5D5C"/>
    <w:multiLevelType w:val="hybridMultilevel"/>
    <w:tmpl w:val="C0E21B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1AE3B98"/>
    <w:multiLevelType w:val="hybridMultilevel"/>
    <w:tmpl w:val="BB44A8C4"/>
    <w:lvl w:ilvl="0" w:tplc="70525F4E">
      <w:numFmt w:val="bullet"/>
      <w:lvlText w:val="-"/>
      <w:lvlJc w:val="left"/>
      <w:pPr>
        <w:ind w:left="900" w:hanging="360"/>
      </w:pPr>
      <w:rPr>
        <w:rFonts w:ascii="GHEA Grapalat" w:eastAsia="Times New Roman" w:hAnsi="GHEA Grapalat" w:cs="Times New Roman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7">
    <w:nsid w:val="2B3D7C34"/>
    <w:multiLevelType w:val="hybridMultilevel"/>
    <w:tmpl w:val="2E2A47BC"/>
    <w:lvl w:ilvl="0" w:tplc="8E30536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349C0A42"/>
    <w:multiLevelType w:val="hybridMultilevel"/>
    <w:tmpl w:val="5C9A04E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70A44F5"/>
    <w:multiLevelType w:val="hybridMultilevel"/>
    <w:tmpl w:val="A3FA3F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102E6D"/>
    <w:multiLevelType w:val="hybridMultilevel"/>
    <w:tmpl w:val="EB7ECEC2"/>
    <w:lvl w:ilvl="0" w:tplc="A9687834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i/>
        <w:sz w:val="20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3A5C213E"/>
    <w:multiLevelType w:val="hybridMultilevel"/>
    <w:tmpl w:val="D46AA626"/>
    <w:lvl w:ilvl="0" w:tplc="27A0817C">
      <w:start w:val="1"/>
      <w:numFmt w:val="decimal"/>
      <w:lvlText w:val="%1."/>
      <w:lvlJc w:val="left"/>
      <w:pPr>
        <w:ind w:left="720" w:hanging="360"/>
      </w:pPr>
      <w:rPr>
        <w:rFonts w:cs="Sylfae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B18569B"/>
    <w:multiLevelType w:val="multilevel"/>
    <w:tmpl w:val="E7D43E1C"/>
    <w:lvl w:ilvl="0">
      <w:start w:val="1"/>
      <w:numFmt w:val="decimal"/>
      <w:lvlText w:val="%1"/>
      <w:lvlJc w:val="left"/>
      <w:pPr>
        <w:ind w:left="1080" w:hanging="10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88" w:hanging="10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96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</w:rPr>
    </w:lvl>
  </w:abstractNum>
  <w:abstractNum w:abstractNumId="13">
    <w:nsid w:val="42BC6541"/>
    <w:multiLevelType w:val="hybridMultilevel"/>
    <w:tmpl w:val="490EF81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83D7DE0"/>
    <w:multiLevelType w:val="hybridMultilevel"/>
    <w:tmpl w:val="B6A8F85E"/>
    <w:lvl w:ilvl="0" w:tplc="C63EF63E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55D45D5E"/>
    <w:multiLevelType w:val="multilevel"/>
    <w:tmpl w:val="3D0A31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4"/>
        <w:szCs w:val="24"/>
      </w:rPr>
    </w:lvl>
    <w:lvl w:ilvl="1">
      <w:start w:val="2"/>
      <w:numFmt w:val="decimal"/>
      <w:isLgl/>
      <w:lvlText w:val="%1.%2"/>
      <w:lvlJc w:val="left"/>
      <w:pPr>
        <w:ind w:left="1065" w:hanging="360"/>
      </w:pPr>
      <w:rPr>
        <w:rFonts w:cs="Arial"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770" w:hanging="720"/>
      </w:pPr>
      <w:rPr>
        <w:rFonts w:cs="Arial" w:hint="default"/>
        <w:b w:val="0"/>
        <w:sz w:val="24"/>
      </w:rPr>
    </w:lvl>
    <w:lvl w:ilvl="3">
      <w:start w:val="1"/>
      <w:numFmt w:val="decimal"/>
      <w:isLgl/>
      <w:lvlText w:val="%1.%2.%3.%4"/>
      <w:lvlJc w:val="left"/>
      <w:pPr>
        <w:ind w:left="2115" w:hanging="720"/>
      </w:pPr>
      <w:rPr>
        <w:rFonts w:cs="Arial" w:hint="default"/>
        <w:b w:val="0"/>
        <w:sz w:val="24"/>
      </w:rPr>
    </w:lvl>
    <w:lvl w:ilvl="4">
      <w:start w:val="1"/>
      <w:numFmt w:val="decimal"/>
      <w:isLgl/>
      <w:lvlText w:val="%1.%2.%3.%4.%5"/>
      <w:lvlJc w:val="left"/>
      <w:pPr>
        <w:ind w:left="2820" w:hanging="1080"/>
      </w:pPr>
      <w:rPr>
        <w:rFonts w:cs="Arial" w:hint="default"/>
        <w:b w:val="0"/>
        <w:sz w:val="24"/>
      </w:rPr>
    </w:lvl>
    <w:lvl w:ilvl="5">
      <w:start w:val="1"/>
      <w:numFmt w:val="decimal"/>
      <w:isLgl/>
      <w:lvlText w:val="%1.%2.%3.%4.%5.%6"/>
      <w:lvlJc w:val="left"/>
      <w:pPr>
        <w:ind w:left="3165" w:hanging="1080"/>
      </w:pPr>
      <w:rPr>
        <w:rFonts w:cs="Arial" w:hint="default"/>
        <w:b w:val="0"/>
        <w:sz w:val="24"/>
      </w:rPr>
    </w:lvl>
    <w:lvl w:ilvl="6">
      <w:start w:val="1"/>
      <w:numFmt w:val="decimal"/>
      <w:isLgl/>
      <w:lvlText w:val="%1.%2.%3.%4.%5.%6.%7"/>
      <w:lvlJc w:val="left"/>
      <w:pPr>
        <w:ind w:left="3870" w:hanging="1440"/>
      </w:pPr>
      <w:rPr>
        <w:rFonts w:cs="Arial" w:hint="default"/>
        <w:b w:val="0"/>
        <w:sz w:val="24"/>
      </w:rPr>
    </w:lvl>
    <w:lvl w:ilvl="7">
      <w:start w:val="1"/>
      <w:numFmt w:val="decimal"/>
      <w:isLgl/>
      <w:lvlText w:val="%1.%2.%3.%4.%5.%6.%7.%8"/>
      <w:lvlJc w:val="left"/>
      <w:pPr>
        <w:ind w:left="4215" w:hanging="1440"/>
      </w:pPr>
      <w:rPr>
        <w:rFonts w:cs="Arial" w:hint="default"/>
        <w:b w:val="0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4920" w:hanging="1800"/>
      </w:pPr>
      <w:rPr>
        <w:rFonts w:cs="Arial" w:hint="default"/>
        <w:b w:val="0"/>
        <w:sz w:val="24"/>
      </w:rPr>
    </w:lvl>
  </w:abstractNum>
  <w:abstractNum w:abstractNumId="16">
    <w:nsid w:val="585C0ED8"/>
    <w:multiLevelType w:val="hybridMultilevel"/>
    <w:tmpl w:val="BC080ABC"/>
    <w:lvl w:ilvl="0" w:tplc="25A20C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E0EAA46">
      <w:numFmt w:val="none"/>
      <w:lvlText w:val=""/>
      <w:lvlJc w:val="left"/>
      <w:pPr>
        <w:tabs>
          <w:tab w:val="num" w:pos="360"/>
        </w:tabs>
      </w:pPr>
    </w:lvl>
    <w:lvl w:ilvl="2" w:tplc="DCA4038A">
      <w:numFmt w:val="none"/>
      <w:lvlText w:val=""/>
      <w:lvlJc w:val="left"/>
      <w:pPr>
        <w:tabs>
          <w:tab w:val="num" w:pos="360"/>
        </w:tabs>
      </w:pPr>
    </w:lvl>
    <w:lvl w:ilvl="3" w:tplc="2F089352">
      <w:numFmt w:val="none"/>
      <w:lvlText w:val=""/>
      <w:lvlJc w:val="left"/>
      <w:pPr>
        <w:tabs>
          <w:tab w:val="num" w:pos="360"/>
        </w:tabs>
      </w:pPr>
    </w:lvl>
    <w:lvl w:ilvl="4" w:tplc="1F9E5ACA">
      <w:numFmt w:val="none"/>
      <w:lvlText w:val=""/>
      <w:lvlJc w:val="left"/>
      <w:pPr>
        <w:tabs>
          <w:tab w:val="num" w:pos="360"/>
        </w:tabs>
      </w:pPr>
    </w:lvl>
    <w:lvl w:ilvl="5" w:tplc="49128CC0">
      <w:numFmt w:val="none"/>
      <w:lvlText w:val=""/>
      <w:lvlJc w:val="left"/>
      <w:pPr>
        <w:tabs>
          <w:tab w:val="num" w:pos="360"/>
        </w:tabs>
      </w:pPr>
    </w:lvl>
    <w:lvl w:ilvl="6" w:tplc="4EA481AA">
      <w:numFmt w:val="none"/>
      <w:lvlText w:val=""/>
      <w:lvlJc w:val="left"/>
      <w:pPr>
        <w:tabs>
          <w:tab w:val="num" w:pos="360"/>
        </w:tabs>
      </w:pPr>
    </w:lvl>
    <w:lvl w:ilvl="7" w:tplc="B51ED7BA">
      <w:numFmt w:val="none"/>
      <w:lvlText w:val=""/>
      <w:lvlJc w:val="left"/>
      <w:pPr>
        <w:tabs>
          <w:tab w:val="num" w:pos="360"/>
        </w:tabs>
      </w:pPr>
    </w:lvl>
    <w:lvl w:ilvl="8" w:tplc="7C461A92">
      <w:numFmt w:val="none"/>
      <w:lvlText w:val=""/>
      <w:lvlJc w:val="left"/>
      <w:pPr>
        <w:tabs>
          <w:tab w:val="num" w:pos="360"/>
        </w:tabs>
      </w:pPr>
    </w:lvl>
  </w:abstractNum>
  <w:abstractNum w:abstractNumId="17">
    <w:nsid w:val="62676836"/>
    <w:multiLevelType w:val="hybridMultilevel"/>
    <w:tmpl w:val="8F0E9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5146F9E"/>
    <w:multiLevelType w:val="multilevel"/>
    <w:tmpl w:val="9ECA3F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C4B4718"/>
    <w:multiLevelType w:val="multilevel"/>
    <w:tmpl w:val="4BFEBF4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00" w:hanging="2160"/>
      </w:pPr>
      <w:rPr>
        <w:rFonts w:hint="default"/>
      </w:rPr>
    </w:lvl>
  </w:abstractNum>
  <w:abstractNum w:abstractNumId="20">
    <w:nsid w:val="74AA6AEB"/>
    <w:multiLevelType w:val="hybridMultilevel"/>
    <w:tmpl w:val="C1A6B9DC"/>
    <w:lvl w:ilvl="0" w:tplc="16A6384A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i/>
        <w:sz w:val="20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>
    <w:nsid w:val="7CDC687A"/>
    <w:multiLevelType w:val="hybridMultilevel"/>
    <w:tmpl w:val="35B277AC"/>
    <w:lvl w:ilvl="0" w:tplc="C32AD6A0">
      <w:start w:val="5"/>
      <w:numFmt w:val="decimal"/>
      <w:lvlText w:val="%1."/>
      <w:lvlJc w:val="left"/>
      <w:pPr>
        <w:ind w:left="1065" w:hanging="360"/>
      </w:pPr>
      <w:rPr>
        <w:rFonts w:cs="Arial" w:hint="default"/>
        <w:b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785" w:hanging="360"/>
      </w:pPr>
    </w:lvl>
    <w:lvl w:ilvl="2" w:tplc="0409001B" w:tentative="1">
      <w:start w:val="1"/>
      <w:numFmt w:val="lowerRoman"/>
      <w:lvlText w:val="%3."/>
      <w:lvlJc w:val="right"/>
      <w:pPr>
        <w:ind w:left="2505" w:hanging="180"/>
      </w:pPr>
    </w:lvl>
    <w:lvl w:ilvl="3" w:tplc="0409000F" w:tentative="1">
      <w:start w:val="1"/>
      <w:numFmt w:val="decimal"/>
      <w:lvlText w:val="%4."/>
      <w:lvlJc w:val="left"/>
      <w:pPr>
        <w:ind w:left="3225" w:hanging="360"/>
      </w:pPr>
    </w:lvl>
    <w:lvl w:ilvl="4" w:tplc="04090019" w:tentative="1">
      <w:start w:val="1"/>
      <w:numFmt w:val="lowerLetter"/>
      <w:lvlText w:val="%5."/>
      <w:lvlJc w:val="left"/>
      <w:pPr>
        <w:ind w:left="3945" w:hanging="360"/>
      </w:pPr>
    </w:lvl>
    <w:lvl w:ilvl="5" w:tplc="0409001B" w:tentative="1">
      <w:start w:val="1"/>
      <w:numFmt w:val="lowerRoman"/>
      <w:lvlText w:val="%6."/>
      <w:lvlJc w:val="right"/>
      <w:pPr>
        <w:ind w:left="4665" w:hanging="180"/>
      </w:pPr>
    </w:lvl>
    <w:lvl w:ilvl="6" w:tplc="0409000F" w:tentative="1">
      <w:start w:val="1"/>
      <w:numFmt w:val="decimal"/>
      <w:lvlText w:val="%7."/>
      <w:lvlJc w:val="left"/>
      <w:pPr>
        <w:ind w:left="5385" w:hanging="360"/>
      </w:pPr>
    </w:lvl>
    <w:lvl w:ilvl="7" w:tplc="04090019" w:tentative="1">
      <w:start w:val="1"/>
      <w:numFmt w:val="lowerLetter"/>
      <w:lvlText w:val="%8."/>
      <w:lvlJc w:val="left"/>
      <w:pPr>
        <w:ind w:left="6105" w:hanging="360"/>
      </w:pPr>
    </w:lvl>
    <w:lvl w:ilvl="8" w:tplc="040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16"/>
  </w:num>
  <w:num w:numId="2">
    <w:abstractNumId w:val="6"/>
  </w:num>
  <w:num w:numId="3">
    <w:abstractNumId w:val="15"/>
  </w:num>
  <w:num w:numId="4">
    <w:abstractNumId w:val="12"/>
  </w:num>
  <w:num w:numId="5">
    <w:abstractNumId w:val="17"/>
  </w:num>
  <w:num w:numId="6">
    <w:abstractNumId w:val="1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</w:num>
  <w:num w:numId="10">
    <w:abstractNumId w:val="2"/>
  </w:num>
  <w:num w:numId="11">
    <w:abstractNumId w:val="4"/>
  </w:num>
  <w:num w:numId="12">
    <w:abstractNumId w:val="21"/>
  </w:num>
  <w:num w:numId="13">
    <w:abstractNumId w:val="19"/>
  </w:num>
  <w:num w:numId="14">
    <w:abstractNumId w:val="7"/>
  </w:num>
  <w:num w:numId="15">
    <w:abstractNumId w:val="20"/>
  </w:num>
  <w:num w:numId="16">
    <w:abstractNumId w:val="10"/>
  </w:num>
  <w:num w:numId="17">
    <w:abstractNumId w:val="3"/>
  </w:num>
  <w:num w:numId="1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9"/>
  </w:num>
  <w:num w:numId="20">
    <w:abstractNumId w:val="1"/>
  </w:num>
  <w:num w:numId="21">
    <w:abstractNumId w:val="0"/>
  </w:num>
  <w:num w:numId="2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1"/>
  </w:num>
  <w:num w:numId="24">
    <w:abstractNumId w:val="5"/>
  </w:num>
  <w:num w:numId="2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hideSpellingErrors/>
  <w:proofState w:spelling="clean" w:grammar="clean"/>
  <w:defaultTabStop w:val="708"/>
  <w:characterSpacingControl w:val="doNotCompress"/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5859"/>
    <w:rsid w:val="00000DA7"/>
    <w:rsid w:val="0000394E"/>
    <w:rsid w:val="00005878"/>
    <w:rsid w:val="000112DB"/>
    <w:rsid w:val="0001794F"/>
    <w:rsid w:val="00022256"/>
    <w:rsid w:val="00024968"/>
    <w:rsid w:val="00052AE3"/>
    <w:rsid w:val="00053311"/>
    <w:rsid w:val="0006160B"/>
    <w:rsid w:val="00076E61"/>
    <w:rsid w:val="00086469"/>
    <w:rsid w:val="00086DB3"/>
    <w:rsid w:val="000878C9"/>
    <w:rsid w:val="0009405E"/>
    <w:rsid w:val="000B1982"/>
    <w:rsid w:val="000E0881"/>
    <w:rsid w:val="0010496D"/>
    <w:rsid w:val="00121E24"/>
    <w:rsid w:val="0015067A"/>
    <w:rsid w:val="0015192B"/>
    <w:rsid w:val="00183506"/>
    <w:rsid w:val="00187478"/>
    <w:rsid w:val="00193364"/>
    <w:rsid w:val="00193D6E"/>
    <w:rsid w:val="001973C2"/>
    <w:rsid w:val="001A1B77"/>
    <w:rsid w:val="001B3805"/>
    <w:rsid w:val="001F0544"/>
    <w:rsid w:val="00212645"/>
    <w:rsid w:val="00216B56"/>
    <w:rsid w:val="00217A49"/>
    <w:rsid w:val="00231590"/>
    <w:rsid w:val="00256C62"/>
    <w:rsid w:val="00282230"/>
    <w:rsid w:val="00287F39"/>
    <w:rsid w:val="002A173C"/>
    <w:rsid w:val="002B4F42"/>
    <w:rsid w:val="002C337B"/>
    <w:rsid w:val="002C3AB6"/>
    <w:rsid w:val="00305708"/>
    <w:rsid w:val="00310E27"/>
    <w:rsid w:val="00321821"/>
    <w:rsid w:val="00331FC6"/>
    <w:rsid w:val="00350D50"/>
    <w:rsid w:val="003556AF"/>
    <w:rsid w:val="00373CC8"/>
    <w:rsid w:val="00383B26"/>
    <w:rsid w:val="003900C9"/>
    <w:rsid w:val="00392DEE"/>
    <w:rsid w:val="003C0AEA"/>
    <w:rsid w:val="003D38AD"/>
    <w:rsid w:val="003E00F5"/>
    <w:rsid w:val="003E26B8"/>
    <w:rsid w:val="00406436"/>
    <w:rsid w:val="00417480"/>
    <w:rsid w:val="0043391D"/>
    <w:rsid w:val="00445859"/>
    <w:rsid w:val="0045667C"/>
    <w:rsid w:val="004612D8"/>
    <w:rsid w:val="0047055F"/>
    <w:rsid w:val="004832E8"/>
    <w:rsid w:val="004B16B3"/>
    <w:rsid w:val="004D421A"/>
    <w:rsid w:val="004D6F01"/>
    <w:rsid w:val="004F086F"/>
    <w:rsid w:val="004F7439"/>
    <w:rsid w:val="00511C97"/>
    <w:rsid w:val="005123D2"/>
    <w:rsid w:val="0052006A"/>
    <w:rsid w:val="005301DB"/>
    <w:rsid w:val="00530A85"/>
    <w:rsid w:val="0053509F"/>
    <w:rsid w:val="0054639D"/>
    <w:rsid w:val="00547793"/>
    <w:rsid w:val="0055628A"/>
    <w:rsid w:val="005671F5"/>
    <w:rsid w:val="00577C76"/>
    <w:rsid w:val="00585DF9"/>
    <w:rsid w:val="00587E59"/>
    <w:rsid w:val="00594AAE"/>
    <w:rsid w:val="005F3619"/>
    <w:rsid w:val="00604198"/>
    <w:rsid w:val="00620922"/>
    <w:rsid w:val="00633B9C"/>
    <w:rsid w:val="006914BB"/>
    <w:rsid w:val="006915CC"/>
    <w:rsid w:val="00694634"/>
    <w:rsid w:val="006A1542"/>
    <w:rsid w:val="006A15F8"/>
    <w:rsid w:val="006A24D0"/>
    <w:rsid w:val="006B6FAB"/>
    <w:rsid w:val="006C2352"/>
    <w:rsid w:val="006F0DD9"/>
    <w:rsid w:val="006F4DD5"/>
    <w:rsid w:val="007002A1"/>
    <w:rsid w:val="00703048"/>
    <w:rsid w:val="00706095"/>
    <w:rsid w:val="007063FC"/>
    <w:rsid w:val="0072036D"/>
    <w:rsid w:val="00724294"/>
    <w:rsid w:val="00755C0A"/>
    <w:rsid w:val="007768C3"/>
    <w:rsid w:val="00795A0D"/>
    <w:rsid w:val="007A5C1D"/>
    <w:rsid w:val="007A796B"/>
    <w:rsid w:val="007D479A"/>
    <w:rsid w:val="007E1F52"/>
    <w:rsid w:val="007E1F6F"/>
    <w:rsid w:val="007E653C"/>
    <w:rsid w:val="007F4847"/>
    <w:rsid w:val="0080663E"/>
    <w:rsid w:val="00810DDC"/>
    <w:rsid w:val="008520A8"/>
    <w:rsid w:val="008749D1"/>
    <w:rsid w:val="00876A0D"/>
    <w:rsid w:val="00890E80"/>
    <w:rsid w:val="008A283D"/>
    <w:rsid w:val="008C201D"/>
    <w:rsid w:val="009467B9"/>
    <w:rsid w:val="009510D4"/>
    <w:rsid w:val="00960C96"/>
    <w:rsid w:val="009636C7"/>
    <w:rsid w:val="00991594"/>
    <w:rsid w:val="00992441"/>
    <w:rsid w:val="009A78CD"/>
    <w:rsid w:val="009B1F4C"/>
    <w:rsid w:val="009B507A"/>
    <w:rsid w:val="009C3BF0"/>
    <w:rsid w:val="009C4CD6"/>
    <w:rsid w:val="00A13B73"/>
    <w:rsid w:val="00A148D0"/>
    <w:rsid w:val="00A2214E"/>
    <w:rsid w:val="00A310D2"/>
    <w:rsid w:val="00A51C50"/>
    <w:rsid w:val="00A545BB"/>
    <w:rsid w:val="00A613A4"/>
    <w:rsid w:val="00A82096"/>
    <w:rsid w:val="00AB12F7"/>
    <w:rsid w:val="00AB41D5"/>
    <w:rsid w:val="00AB6BB8"/>
    <w:rsid w:val="00AC18C3"/>
    <w:rsid w:val="00AC5FF8"/>
    <w:rsid w:val="00AC78B3"/>
    <w:rsid w:val="00AF429D"/>
    <w:rsid w:val="00AF57C3"/>
    <w:rsid w:val="00B26AB9"/>
    <w:rsid w:val="00B333C8"/>
    <w:rsid w:val="00B433A7"/>
    <w:rsid w:val="00B44F24"/>
    <w:rsid w:val="00B62FCF"/>
    <w:rsid w:val="00B77BAB"/>
    <w:rsid w:val="00B85CC0"/>
    <w:rsid w:val="00B92687"/>
    <w:rsid w:val="00B97FD9"/>
    <w:rsid w:val="00BA7A18"/>
    <w:rsid w:val="00BF1A8B"/>
    <w:rsid w:val="00BF5101"/>
    <w:rsid w:val="00BF693C"/>
    <w:rsid w:val="00C06A35"/>
    <w:rsid w:val="00C34433"/>
    <w:rsid w:val="00C460E6"/>
    <w:rsid w:val="00C63278"/>
    <w:rsid w:val="00C86BB8"/>
    <w:rsid w:val="00D07305"/>
    <w:rsid w:val="00D2233B"/>
    <w:rsid w:val="00D30525"/>
    <w:rsid w:val="00D43CBD"/>
    <w:rsid w:val="00D46AA9"/>
    <w:rsid w:val="00D700E6"/>
    <w:rsid w:val="00D77B8D"/>
    <w:rsid w:val="00DA2681"/>
    <w:rsid w:val="00DD587C"/>
    <w:rsid w:val="00E069A7"/>
    <w:rsid w:val="00E327D5"/>
    <w:rsid w:val="00E54D95"/>
    <w:rsid w:val="00E60B7F"/>
    <w:rsid w:val="00E61294"/>
    <w:rsid w:val="00E62AE0"/>
    <w:rsid w:val="00E6357F"/>
    <w:rsid w:val="00E64908"/>
    <w:rsid w:val="00E85F2F"/>
    <w:rsid w:val="00E91CD3"/>
    <w:rsid w:val="00E92886"/>
    <w:rsid w:val="00EB0711"/>
    <w:rsid w:val="00EC2E5B"/>
    <w:rsid w:val="00F1659F"/>
    <w:rsid w:val="00F21ABF"/>
    <w:rsid w:val="00F34CFA"/>
    <w:rsid w:val="00F420B0"/>
    <w:rsid w:val="00F51B96"/>
    <w:rsid w:val="00FA11E4"/>
    <w:rsid w:val="00FB4B0E"/>
    <w:rsid w:val="00FB5D4E"/>
    <w:rsid w:val="00FB6229"/>
    <w:rsid w:val="00FC3984"/>
    <w:rsid w:val="00FD20F0"/>
    <w:rsid w:val="00FD5093"/>
    <w:rsid w:val="00FE01EC"/>
    <w:rsid w:val="00FE37D4"/>
    <w:rsid w:val="00FF4396"/>
    <w:rsid w:val="00FF7A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8C76E5"/>
  <w15:docId w15:val="{A5BCAEF5-60D1-4862-BEC9-DBB1D470E7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0496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1">
    <w:name w:val="heading 1"/>
    <w:basedOn w:val="a"/>
    <w:next w:val="a"/>
    <w:link w:val="10"/>
    <w:qFormat/>
    <w:rsid w:val="00287F39"/>
    <w:pPr>
      <w:keepNext/>
      <w:jc w:val="center"/>
      <w:outlineLvl w:val="0"/>
    </w:pPr>
    <w:rPr>
      <w:rFonts w:ascii="Arial Armenian" w:hAnsi="Arial Armenian"/>
      <w:sz w:val="28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287F39"/>
    <w:pPr>
      <w:keepNext/>
      <w:jc w:val="both"/>
      <w:outlineLvl w:val="1"/>
    </w:pPr>
    <w:rPr>
      <w:rFonts w:ascii="Arial LatArm" w:hAnsi="Arial LatArm"/>
      <w:b/>
      <w:color w:val="0000FF"/>
      <w:sz w:val="20"/>
      <w:szCs w:val="20"/>
      <w:lang w:eastAsia="ru-RU"/>
    </w:rPr>
  </w:style>
  <w:style w:type="paragraph" w:styleId="3">
    <w:name w:val="heading 3"/>
    <w:basedOn w:val="a"/>
    <w:next w:val="a"/>
    <w:link w:val="30"/>
    <w:qFormat/>
    <w:rsid w:val="00287F39"/>
    <w:pPr>
      <w:keepNext/>
      <w:spacing w:line="360" w:lineRule="auto"/>
      <w:jc w:val="center"/>
      <w:outlineLvl w:val="2"/>
    </w:pPr>
    <w:rPr>
      <w:rFonts w:ascii="Arial LatArm" w:hAnsi="Arial LatArm"/>
      <w:i/>
      <w:sz w:val="20"/>
      <w:szCs w:val="20"/>
      <w:lang w:val="en-AU"/>
    </w:rPr>
  </w:style>
  <w:style w:type="paragraph" w:styleId="4">
    <w:name w:val="heading 4"/>
    <w:basedOn w:val="a"/>
    <w:next w:val="a"/>
    <w:link w:val="40"/>
    <w:qFormat/>
    <w:rsid w:val="00287F39"/>
    <w:pPr>
      <w:keepNext/>
      <w:outlineLvl w:val="3"/>
    </w:pPr>
    <w:rPr>
      <w:rFonts w:ascii="Arial LatArm" w:hAnsi="Arial LatArm"/>
      <w:i/>
      <w:sz w:val="18"/>
      <w:szCs w:val="20"/>
    </w:rPr>
  </w:style>
  <w:style w:type="paragraph" w:styleId="5">
    <w:name w:val="heading 5"/>
    <w:basedOn w:val="a"/>
    <w:next w:val="a"/>
    <w:link w:val="50"/>
    <w:qFormat/>
    <w:rsid w:val="00287F39"/>
    <w:pPr>
      <w:keepNext/>
      <w:jc w:val="center"/>
      <w:outlineLvl w:val="4"/>
    </w:pPr>
    <w:rPr>
      <w:rFonts w:ascii="Arial LatArm" w:hAnsi="Arial LatArm"/>
      <w:b/>
      <w:sz w:val="26"/>
      <w:szCs w:val="20"/>
      <w:lang w:eastAsia="ru-RU"/>
    </w:rPr>
  </w:style>
  <w:style w:type="paragraph" w:styleId="6">
    <w:name w:val="heading 6"/>
    <w:basedOn w:val="a"/>
    <w:next w:val="a"/>
    <w:link w:val="60"/>
    <w:qFormat/>
    <w:rsid w:val="00287F39"/>
    <w:pPr>
      <w:keepNext/>
      <w:outlineLvl w:val="5"/>
    </w:pPr>
    <w:rPr>
      <w:rFonts w:ascii="Arial LatArm" w:hAnsi="Arial LatArm"/>
      <w:b/>
      <w:color w:val="000000"/>
      <w:sz w:val="22"/>
      <w:szCs w:val="20"/>
      <w:lang w:eastAsia="ru-RU"/>
    </w:rPr>
  </w:style>
  <w:style w:type="paragraph" w:styleId="7">
    <w:name w:val="heading 7"/>
    <w:basedOn w:val="a"/>
    <w:next w:val="a"/>
    <w:link w:val="70"/>
    <w:qFormat/>
    <w:rsid w:val="00287F39"/>
    <w:pPr>
      <w:keepNext/>
      <w:ind w:left="-66"/>
      <w:jc w:val="center"/>
      <w:outlineLvl w:val="6"/>
    </w:pPr>
    <w:rPr>
      <w:rFonts w:ascii="Times Armenian" w:hAnsi="Times Armenian"/>
      <w:b/>
      <w:sz w:val="20"/>
      <w:szCs w:val="20"/>
      <w:lang w:val="hy-AM" w:eastAsia="ru-RU"/>
    </w:rPr>
  </w:style>
  <w:style w:type="paragraph" w:styleId="8">
    <w:name w:val="heading 8"/>
    <w:basedOn w:val="a"/>
    <w:next w:val="a"/>
    <w:link w:val="80"/>
    <w:qFormat/>
    <w:rsid w:val="00287F39"/>
    <w:pPr>
      <w:keepNext/>
      <w:outlineLvl w:val="7"/>
    </w:pPr>
    <w:rPr>
      <w:rFonts w:ascii="Times Armenian" w:hAnsi="Times Armenian"/>
      <w:i/>
      <w:sz w:val="20"/>
      <w:szCs w:val="20"/>
      <w:lang w:val="nl-NL" w:eastAsia="x-none"/>
    </w:rPr>
  </w:style>
  <w:style w:type="paragraph" w:styleId="9">
    <w:name w:val="heading 9"/>
    <w:basedOn w:val="a"/>
    <w:next w:val="a"/>
    <w:link w:val="90"/>
    <w:qFormat/>
    <w:rsid w:val="00287F39"/>
    <w:pPr>
      <w:keepNext/>
      <w:jc w:val="center"/>
      <w:outlineLvl w:val="8"/>
    </w:pPr>
    <w:rPr>
      <w:rFonts w:ascii="Times Armenian" w:hAnsi="Times Armenian"/>
      <w:b/>
      <w:color w:val="000000"/>
      <w:sz w:val="22"/>
      <w:szCs w:val="20"/>
      <w:lang w:val="pt-BR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287F39"/>
    <w:rPr>
      <w:rFonts w:ascii="Arial Armenian" w:eastAsia="Times New Roman" w:hAnsi="Arial Armenian" w:cs="Times New Roman"/>
      <w:sz w:val="28"/>
      <w:szCs w:val="20"/>
      <w:lang w:val="en-US" w:eastAsia="ru-RU"/>
    </w:rPr>
  </w:style>
  <w:style w:type="character" w:customStyle="1" w:styleId="20">
    <w:name w:val="Заголовок 2 Знак"/>
    <w:basedOn w:val="a0"/>
    <w:link w:val="2"/>
    <w:rsid w:val="00287F39"/>
    <w:rPr>
      <w:rFonts w:ascii="Arial LatArm" w:eastAsia="Times New Roman" w:hAnsi="Arial LatArm" w:cs="Times New Roman"/>
      <w:b/>
      <w:color w:val="0000FF"/>
      <w:sz w:val="20"/>
      <w:szCs w:val="20"/>
      <w:lang w:val="en-US" w:eastAsia="ru-RU"/>
    </w:rPr>
  </w:style>
  <w:style w:type="character" w:customStyle="1" w:styleId="30">
    <w:name w:val="Заголовок 3 Знак"/>
    <w:basedOn w:val="a0"/>
    <w:link w:val="3"/>
    <w:rsid w:val="00287F39"/>
    <w:rPr>
      <w:rFonts w:ascii="Arial LatArm" w:eastAsia="Times New Roman" w:hAnsi="Arial LatArm" w:cs="Times New Roman"/>
      <w:i/>
      <w:sz w:val="20"/>
      <w:szCs w:val="20"/>
      <w:lang w:val="en-AU"/>
    </w:rPr>
  </w:style>
  <w:style w:type="character" w:customStyle="1" w:styleId="40">
    <w:name w:val="Заголовок 4 Знак"/>
    <w:basedOn w:val="a0"/>
    <w:link w:val="4"/>
    <w:rsid w:val="00287F39"/>
    <w:rPr>
      <w:rFonts w:ascii="Arial LatArm" w:eastAsia="Times New Roman" w:hAnsi="Arial LatArm" w:cs="Times New Roman"/>
      <w:i/>
      <w:sz w:val="18"/>
      <w:szCs w:val="20"/>
      <w:lang w:val="en-US"/>
    </w:rPr>
  </w:style>
  <w:style w:type="character" w:customStyle="1" w:styleId="50">
    <w:name w:val="Заголовок 5 Знак"/>
    <w:basedOn w:val="a0"/>
    <w:link w:val="5"/>
    <w:rsid w:val="00287F39"/>
    <w:rPr>
      <w:rFonts w:ascii="Arial LatArm" w:eastAsia="Times New Roman" w:hAnsi="Arial LatArm" w:cs="Times New Roman"/>
      <w:b/>
      <w:sz w:val="26"/>
      <w:szCs w:val="20"/>
      <w:lang w:val="en-US" w:eastAsia="ru-RU"/>
    </w:rPr>
  </w:style>
  <w:style w:type="character" w:customStyle="1" w:styleId="60">
    <w:name w:val="Заголовок 6 Знак"/>
    <w:basedOn w:val="a0"/>
    <w:link w:val="6"/>
    <w:rsid w:val="00287F39"/>
    <w:rPr>
      <w:rFonts w:ascii="Arial LatArm" w:eastAsia="Times New Roman" w:hAnsi="Arial LatArm" w:cs="Times New Roman"/>
      <w:b/>
      <w:color w:val="000000"/>
      <w:szCs w:val="20"/>
      <w:lang w:val="en-US" w:eastAsia="ru-RU"/>
    </w:rPr>
  </w:style>
  <w:style w:type="character" w:customStyle="1" w:styleId="70">
    <w:name w:val="Заголовок 7 Знак"/>
    <w:basedOn w:val="a0"/>
    <w:link w:val="7"/>
    <w:rsid w:val="00287F39"/>
    <w:rPr>
      <w:rFonts w:ascii="Times Armenian" w:eastAsia="Times New Roman" w:hAnsi="Times Armenian" w:cs="Times New Roman"/>
      <w:b/>
      <w:sz w:val="20"/>
      <w:szCs w:val="20"/>
      <w:lang w:val="hy-AM" w:eastAsia="ru-RU"/>
    </w:rPr>
  </w:style>
  <w:style w:type="character" w:customStyle="1" w:styleId="80">
    <w:name w:val="Заголовок 8 Знак"/>
    <w:basedOn w:val="a0"/>
    <w:link w:val="8"/>
    <w:rsid w:val="00287F39"/>
    <w:rPr>
      <w:rFonts w:ascii="Times Armenian" w:eastAsia="Times New Roman" w:hAnsi="Times Armenian" w:cs="Times New Roman"/>
      <w:i/>
      <w:sz w:val="20"/>
      <w:szCs w:val="20"/>
      <w:lang w:val="nl-NL" w:eastAsia="x-none"/>
    </w:rPr>
  </w:style>
  <w:style w:type="character" w:customStyle="1" w:styleId="90">
    <w:name w:val="Заголовок 9 Знак"/>
    <w:basedOn w:val="a0"/>
    <w:link w:val="9"/>
    <w:rsid w:val="00287F39"/>
    <w:rPr>
      <w:rFonts w:ascii="Times Armenian" w:eastAsia="Times New Roman" w:hAnsi="Times Armenian" w:cs="Times New Roman"/>
      <w:b/>
      <w:color w:val="000000"/>
      <w:szCs w:val="20"/>
      <w:lang w:val="pt-BR" w:eastAsia="ru-RU"/>
    </w:rPr>
  </w:style>
  <w:style w:type="paragraph" w:styleId="a3">
    <w:name w:val="Body Text Indent"/>
    <w:aliases w:val=" Char, Char Char Char Char,Char Char Char Char,Char"/>
    <w:basedOn w:val="a"/>
    <w:link w:val="a4"/>
    <w:rsid w:val="0010496D"/>
    <w:pPr>
      <w:spacing w:line="360" w:lineRule="auto"/>
      <w:ind w:firstLine="720"/>
      <w:jc w:val="both"/>
    </w:pPr>
    <w:rPr>
      <w:rFonts w:ascii="Arial LatArm" w:hAnsi="Arial LatArm"/>
      <w:i/>
      <w:sz w:val="20"/>
      <w:szCs w:val="20"/>
      <w:lang w:val="en-AU"/>
    </w:rPr>
  </w:style>
  <w:style w:type="character" w:customStyle="1" w:styleId="a4">
    <w:name w:val="Основной текст с отступом Знак"/>
    <w:aliases w:val=" Char Знак, Char Char Char Char Знак,Char Char Char Char Знак,Char Знак"/>
    <w:basedOn w:val="a0"/>
    <w:link w:val="a3"/>
    <w:rsid w:val="0010496D"/>
    <w:rPr>
      <w:rFonts w:ascii="Arial LatArm" w:eastAsia="Times New Roman" w:hAnsi="Arial LatArm" w:cs="Times New Roman"/>
      <w:i/>
      <w:sz w:val="20"/>
      <w:szCs w:val="20"/>
      <w:lang w:val="en-AU"/>
    </w:rPr>
  </w:style>
  <w:style w:type="paragraph" w:styleId="a5">
    <w:name w:val="Normal (Web)"/>
    <w:basedOn w:val="a"/>
    <w:uiPriority w:val="99"/>
    <w:rsid w:val="0010496D"/>
    <w:pPr>
      <w:spacing w:before="100" w:beforeAutospacing="1" w:after="100" w:afterAutospacing="1"/>
    </w:pPr>
  </w:style>
  <w:style w:type="paragraph" w:styleId="a6">
    <w:name w:val="Balloon Text"/>
    <w:basedOn w:val="a"/>
    <w:link w:val="a7"/>
    <w:unhideWhenUsed/>
    <w:rsid w:val="005301D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5301DB"/>
    <w:rPr>
      <w:rFonts w:ascii="Tahoma" w:eastAsia="Times New Roman" w:hAnsi="Tahoma" w:cs="Tahoma"/>
      <w:sz w:val="16"/>
      <w:szCs w:val="16"/>
      <w:lang w:val="en-US"/>
    </w:rPr>
  </w:style>
  <w:style w:type="paragraph" w:styleId="a8">
    <w:name w:val="footer"/>
    <w:basedOn w:val="a"/>
    <w:link w:val="a9"/>
    <w:rsid w:val="00287F39"/>
    <w:pPr>
      <w:tabs>
        <w:tab w:val="center" w:pos="4320"/>
        <w:tab w:val="right" w:pos="8640"/>
      </w:tabs>
    </w:pPr>
    <w:rPr>
      <w:sz w:val="20"/>
      <w:szCs w:val="20"/>
    </w:rPr>
  </w:style>
  <w:style w:type="character" w:customStyle="1" w:styleId="a9">
    <w:name w:val="Нижний колонтитул Знак"/>
    <w:basedOn w:val="a0"/>
    <w:link w:val="a8"/>
    <w:rsid w:val="00287F39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31">
    <w:name w:val="Body Text Indent 3"/>
    <w:basedOn w:val="a"/>
    <w:link w:val="32"/>
    <w:rsid w:val="00287F39"/>
    <w:pPr>
      <w:spacing w:line="360" w:lineRule="auto"/>
      <w:ind w:firstLine="567"/>
      <w:jc w:val="both"/>
    </w:pPr>
    <w:rPr>
      <w:rFonts w:ascii="Times Armenian" w:hAnsi="Times Armenian"/>
      <w:sz w:val="20"/>
      <w:szCs w:val="20"/>
      <w:lang w:val="x-none" w:eastAsia="x-none"/>
    </w:rPr>
  </w:style>
  <w:style w:type="character" w:customStyle="1" w:styleId="32">
    <w:name w:val="Основной текст с отступом 3 Знак"/>
    <w:basedOn w:val="a0"/>
    <w:link w:val="31"/>
    <w:rsid w:val="00287F39"/>
    <w:rPr>
      <w:rFonts w:ascii="Times Armenian" w:eastAsia="Times New Roman" w:hAnsi="Times Armenian" w:cs="Times New Roman"/>
      <w:sz w:val="20"/>
      <w:szCs w:val="20"/>
      <w:lang w:val="x-none" w:eastAsia="x-none"/>
    </w:rPr>
  </w:style>
  <w:style w:type="paragraph" w:styleId="21">
    <w:name w:val="Body Text 2"/>
    <w:basedOn w:val="a"/>
    <w:link w:val="22"/>
    <w:rsid w:val="00287F39"/>
    <w:pPr>
      <w:tabs>
        <w:tab w:val="left" w:pos="720"/>
      </w:tabs>
      <w:spacing w:line="360" w:lineRule="auto"/>
    </w:pPr>
    <w:rPr>
      <w:rFonts w:ascii="Arial LatArm" w:hAnsi="Arial LatArm"/>
      <w:sz w:val="20"/>
      <w:szCs w:val="20"/>
    </w:rPr>
  </w:style>
  <w:style w:type="character" w:customStyle="1" w:styleId="22">
    <w:name w:val="Основной текст 2 Знак"/>
    <w:basedOn w:val="a0"/>
    <w:link w:val="21"/>
    <w:rsid w:val="00287F39"/>
    <w:rPr>
      <w:rFonts w:ascii="Arial LatArm" w:eastAsia="Times New Roman" w:hAnsi="Arial LatArm" w:cs="Times New Roman"/>
      <w:sz w:val="20"/>
      <w:szCs w:val="20"/>
      <w:lang w:val="en-US"/>
    </w:rPr>
  </w:style>
  <w:style w:type="paragraph" w:styleId="23">
    <w:name w:val="Body Text Indent 2"/>
    <w:basedOn w:val="a"/>
    <w:link w:val="24"/>
    <w:rsid w:val="00287F39"/>
    <w:pPr>
      <w:spacing w:line="360" w:lineRule="auto"/>
      <w:ind w:firstLine="540"/>
      <w:jc w:val="both"/>
    </w:pPr>
    <w:rPr>
      <w:rFonts w:ascii="Baltica" w:hAnsi="Baltica"/>
      <w:sz w:val="20"/>
      <w:szCs w:val="20"/>
      <w:lang w:val="af-ZA"/>
    </w:rPr>
  </w:style>
  <w:style w:type="character" w:customStyle="1" w:styleId="24">
    <w:name w:val="Основной текст с отступом 2 Знак"/>
    <w:basedOn w:val="a0"/>
    <w:link w:val="23"/>
    <w:rsid w:val="00287F39"/>
    <w:rPr>
      <w:rFonts w:ascii="Baltica" w:eastAsia="Times New Roman" w:hAnsi="Baltica" w:cs="Times New Roman"/>
      <w:sz w:val="20"/>
      <w:szCs w:val="20"/>
      <w:lang w:val="af-ZA"/>
    </w:rPr>
  </w:style>
  <w:style w:type="paragraph" w:customStyle="1" w:styleId="Default">
    <w:name w:val="Default"/>
    <w:rsid w:val="00287F39"/>
    <w:pPr>
      <w:autoSpaceDE w:val="0"/>
      <w:autoSpaceDN w:val="0"/>
      <w:adjustRightInd w:val="0"/>
      <w:spacing w:after="0" w:line="240" w:lineRule="auto"/>
    </w:pPr>
    <w:rPr>
      <w:rFonts w:ascii="Arial Unicode" w:eastAsia="Times New Roman" w:hAnsi="Arial Unicode" w:cs="Arial Unicode"/>
      <w:color w:val="000000"/>
      <w:sz w:val="24"/>
      <w:szCs w:val="24"/>
      <w:lang w:eastAsia="ru-RU"/>
    </w:rPr>
  </w:style>
  <w:style w:type="character" w:styleId="aa">
    <w:name w:val="Hyperlink"/>
    <w:rsid w:val="00287F39"/>
    <w:rPr>
      <w:color w:val="0000FF"/>
      <w:u w:val="single"/>
    </w:rPr>
  </w:style>
  <w:style w:type="character" w:customStyle="1" w:styleId="CharChar1">
    <w:name w:val="Char Char1"/>
    <w:locked/>
    <w:rsid w:val="00287F39"/>
    <w:rPr>
      <w:rFonts w:ascii="Arial LatArm" w:hAnsi="Arial LatArm"/>
      <w:i/>
      <w:lang w:val="en-AU" w:eastAsia="en-US" w:bidi="ar-SA"/>
    </w:rPr>
  </w:style>
  <w:style w:type="paragraph" w:styleId="ab">
    <w:name w:val="Body Text"/>
    <w:basedOn w:val="a"/>
    <w:link w:val="ac"/>
    <w:rsid w:val="00287F39"/>
    <w:pPr>
      <w:spacing w:after="120"/>
    </w:pPr>
  </w:style>
  <w:style w:type="character" w:customStyle="1" w:styleId="ac">
    <w:name w:val="Основной текст Знак"/>
    <w:basedOn w:val="a0"/>
    <w:link w:val="ab"/>
    <w:rsid w:val="00287F39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11">
    <w:name w:val="index 1"/>
    <w:basedOn w:val="a"/>
    <w:next w:val="a"/>
    <w:autoRedefine/>
    <w:semiHidden/>
    <w:rsid w:val="00287F39"/>
    <w:pPr>
      <w:ind w:left="240" w:hanging="240"/>
    </w:pPr>
  </w:style>
  <w:style w:type="paragraph" w:styleId="ad">
    <w:name w:val="index heading"/>
    <w:basedOn w:val="a"/>
    <w:next w:val="11"/>
    <w:semiHidden/>
    <w:rsid w:val="00287F39"/>
    <w:rPr>
      <w:sz w:val="20"/>
      <w:szCs w:val="20"/>
      <w:lang w:val="en-AU" w:eastAsia="ru-RU"/>
    </w:rPr>
  </w:style>
  <w:style w:type="paragraph" w:styleId="ae">
    <w:name w:val="header"/>
    <w:basedOn w:val="a"/>
    <w:link w:val="af"/>
    <w:rsid w:val="00287F39"/>
    <w:pPr>
      <w:tabs>
        <w:tab w:val="center" w:pos="4153"/>
        <w:tab w:val="right" w:pos="8306"/>
      </w:tabs>
    </w:pPr>
    <w:rPr>
      <w:sz w:val="20"/>
      <w:szCs w:val="20"/>
      <w:lang w:val="en-AU" w:eastAsia="ru-RU"/>
    </w:rPr>
  </w:style>
  <w:style w:type="character" w:customStyle="1" w:styleId="af">
    <w:name w:val="Верхний колонтитул Знак"/>
    <w:basedOn w:val="a0"/>
    <w:link w:val="ae"/>
    <w:rsid w:val="00287F39"/>
    <w:rPr>
      <w:rFonts w:ascii="Times New Roman" w:eastAsia="Times New Roman" w:hAnsi="Times New Roman" w:cs="Times New Roman"/>
      <w:sz w:val="20"/>
      <w:szCs w:val="20"/>
      <w:lang w:val="en-AU" w:eastAsia="ru-RU"/>
    </w:rPr>
  </w:style>
  <w:style w:type="paragraph" w:styleId="33">
    <w:name w:val="Body Text 3"/>
    <w:basedOn w:val="a"/>
    <w:link w:val="34"/>
    <w:rsid w:val="00287F39"/>
    <w:pPr>
      <w:jc w:val="both"/>
    </w:pPr>
    <w:rPr>
      <w:rFonts w:ascii="Arial LatArm" w:hAnsi="Arial LatArm"/>
      <w:sz w:val="20"/>
      <w:szCs w:val="20"/>
      <w:lang w:eastAsia="ru-RU"/>
    </w:rPr>
  </w:style>
  <w:style w:type="character" w:customStyle="1" w:styleId="34">
    <w:name w:val="Основной текст 3 Знак"/>
    <w:basedOn w:val="a0"/>
    <w:link w:val="33"/>
    <w:rsid w:val="00287F39"/>
    <w:rPr>
      <w:rFonts w:ascii="Arial LatArm" w:eastAsia="Times New Roman" w:hAnsi="Arial LatArm" w:cs="Times New Roman"/>
      <w:sz w:val="20"/>
      <w:szCs w:val="20"/>
      <w:lang w:val="en-US" w:eastAsia="ru-RU"/>
    </w:rPr>
  </w:style>
  <w:style w:type="paragraph" w:styleId="af0">
    <w:name w:val="Title"/>
    <w:basedOn w:val="a"/>
    <w:link w:val="af1"/>
    <w:qFormat/>
    <w:rsid w:val="00287F39"/>
    <w:pPr>
      <w:jc w:val="center"/>
    </w:pPr>
    <w:rPr>
      <w:rFonts w:ascii="Arial Armenian" w:hAnsi="Arial Armenian"/>
      <w:szCs w:val="20"/>
    </w:rPr>
  </w:style>
  <w:style w:type="character" w:customStyle="1" w:styleId="af1">
    <w:name w:val="Название Знак"/>
    <w:basedOn w:val="a0"/>
    <w:link w:val="af0"/>
    <w:rsid w:val="00287F39"/>
    <w:rPr>
      <w:rFonts w:ascii="Arial Armenian" w:eastAsia="Times New Roman" w:hAnsi="Arial Armenian" w:cs="Times New Roman"/>
      <w:sz w:val="24"/>
      <w:szCs w:val="20"/>
      <w:lang w:val="en-US"/>
    </w:rPr>
  </w:style>
  <w:style w:type="character" w:styleId="af2">
    <w:name w:val="page number"/>
    <w:basedOn w:val="a0"/>
    <w:rsid w:val="00287F39"/>
  </w:style>
  <w:style w:type="paragraph" w:styleId="af3">
    <w:name w:val="footnote text"/>
    <w:basedOn w:val="a"/>
    <w:link w:val="af4"/>
    <w:semiHidden/>
    <w:rsid w:val="00287F39"/>
    <w:rPr>
      <w:rFonts w:ascii="Times Armenian" w:hAnsi="Times Armenian"/>
      <w:sz w:val="20"/>
      <w:szCs w:val="20"/>
      <w:lang w:val="x-none" w:eastAsia="ru-RU"/>
    </w:rPr>
  </w:style>
  <w:style w:type="character" w:customStyle="1" w:styleId="af4">
    <w:name w:val="Текст сноски Знак"/>
    <w:basedOn w:val="a0"/>
    <w:link w:val="af3"/>
    <w:semiHidden/>
    <w:rsid w:val="00287F39"/>
    <w:rPr>
      <w:rFonts w:ascii="Times Armenian" w:eastAsia="Times New Roman" w:hAnsi="Times Armenian" w:cs="Times New Roman"/>
      <w:sz w:val="20"/>
      <w:szCs w:val="20"/>
      <w:lang w:val="x-none" w:eastAsia="ru-RU"/>
    </w:rPr>
  </w:style>
  <w:style w:type="paragraph" w:customStyle="1" w:styleId="CharCharCharCharCharCharCharCharCharCharCharChar">
    <w:name w:val="Char Char Char Char Char Char Char Char Char Char Char Char"/>
    <w:basedOn w:val="a"/>
    <w:rsid w:val="00287F39"/>
    <w:pPr>
      <w:spacing w:after="160" w:line="240" w:lineRule="exact"/>
    </w:pPr>
    <w:rPr>
      <w:rFonts w:ascii="Arial" w:hAnsi="Arial" w:cs="Arial"/>
      <w:sz w:val="20"/>
      <w:szCs w:val="20"/>
    </w:rPr>
  </w:style>
  <w:style w:type="paragraph" w:customStyle="1" w:styleId="norm">
    <w:name w:val="norm"/>
    <w:basedOn w:val="a"/>
    <w:rsid w:val="00287F39"/>
    <w:pPr>
      <w:spacing w:line="480" w:lineRule="auto"/>
      <w:ind w:firstLine="709"/>
      <w:jc w:val="both"/>
    </w:pPr>
    <w:rPr>
      <w:rFonts w:ascii="Arial Armenian" w:hAnsi="Arial Armenian"/>
      <w:sz w:val="22"/>
      <w:szCs w:val="20"/>
      <w:lang w:eastAsia="ru-RU"/>
    </w:rPr>
  </w:style>
  <w:style w:type="character" w:customStyle="1" w:styleId="normChar">
    <w:name w:val="norm Char"/>
    <w:locked/>
    <w:rsid w:val="00287F39"/>
    <w:rPr>
      <w:rFonts w:ascii="Arial Armenian" w:hAnsi="Arial Armenian"/>
      <w:sz w:val="22"/>
      <w:lang w:val="en-US" w:eastAsia="ru-RU" w:bidi="ar-SA"/>
    </w:rPr>
  </w:style>
  <w:style w:type="character" w:customStyle="1" w:styleId="CharCharChar">
    <w:name w:val="Char Char Char"/>
    <w:rsid w:val="00287F39"/>
    <w:rPr>
      <w:rFonts w:ascii="Arial LatArm" w:hAnsi="Arial LatArm"/>
      <w:sz w:val="24"/>
      <w:lang w:eastAsia="ru-RU"/>
    </w:rPr>
  </w:style>
  <w:style w:type="character" w:styleId="af5">
    <w:name w:val="Strong"/>
    <w:qFormat/>
    <w:rsid w:val="00287F39"/>
    <w:rPr>
      <w:b/>
      <w:bCs/>
    </w:rPr>
  </w:style>
  <w:style w:type="character" w:styleId="af6">
    <w:name w:val="footnote reference"/>
    <w:semiHidden/>
    <w:rsid w:val="00287F39"/>
    <w:rPr>
      <w:vertAlign w:val="superscript"/>
    </w:rPr>
  </w:style>
  <w:style w:type="character" w:customStyle="1" w:styleId="CharChar22">
    <w:name w:val="Char Char22"/>
    <w:rsid w:val="00287F39"/>
    <w:rPr>
      <w:rFonts w:ascii="Arial Armenian" w:hAnsi="Arial Armenian"/>
      <w:sz w:val="28"/>
      <w:lang w:val="en-US"/>
    </w:rPr>
  </w:style>
  <w:style w:type="character" w:customStyle="1" w:styleId="CharChar20">
    <w:name w:val="Char Char20"/>
    <w:rsid w:val="00287F39"/>
    <w:rPr>
      <w:rFonts w:ascii="Times LatArm" w:hAnsi="Times LatArm"/>
      <w:b/>
      <w:sz w:val="28"/>
      <w:lang w:val="en-US"/>
    </w:rPr>
  </w:style>
  <w:style w:type="character" w:customStyle="1" w:styleId="CharChar16">
    <w:name w:val="Char Char16"/>
    <w:rsid w:val="00287F39"/>
    <w:rPr>
      <w:rFonts w:ascii="Times Armenian" w:hAnsi="Times Armenian"/>
      <w:b/>
      <w:lang w:val="hy-AM"/>
    </w:rPr>
  </w:style>
  <w:style w:type="character" w:customStyle="1" w:styleId="CharChar15">
    <w:name w:val="Char Char15"/>
    <w:rsid w:val="00287F39"/>
    <w:rPr>
      <w:rFonts w:ascii="Times Armenian" w:hAnsi="Times Armenian"/>
      <w:i/>
      <w:lang w:val="nl-NL"/>
    </w:rPr>
  </w:style>
  <w:style w:type="character" w:customStyle="1" w:styleId="CharChar13">
    <w:name w:val="Char Char13"/>
    <w:rsid w:val="00287F39"/>
    <w:rPr>
      <w:rFonts w:ascii="Arial Armenian" w:hAnsi="Arial Armenian"/>
      <w:lang w:val="en-US"/>
    </w:rPr>
  </w:style>
  <w:style w:type="character" w:customStyle="1" w:styleId="af7">
    <w:name w:val="Текст примечания Знак"/>
    <w:basedOn w:val="a0"/>
    <w:link w:val="af8"/>
    <w:semiHidden/>
    <w:rsid w:val="00287F39"/>
    <w:rPr>
      <w:rFonts w:ascii="Times Armenian" w:eastAsia="Times New Roman" w:hAnsi="Times Armenian" w:cs="Times New Roman"/>
      <w:sz w:val="20"/>
      <w:szCs w:val="20"/>
      <w:lang w:val="en-US" w:eastAsia="ru-RU"/>
    </w:rPr>
  </w:style>
  <w:style w:type="paragraph" w:styleId="af8">
    <w:name w:val="annotation text"/>
    <w:basedOn w:val="a"/>
    <w:link w:val="af7"/>
    <w:semiHidden/>
    <w:rsid w:val="00287F39"/>
    <w:rPr>
      <w:rFonts w:ascii="Times Armenian" w:hAnsi="Times Armenian"/>
      <w:sz w:val="20"/>
      <w:szCs w:val="20"/>
      <w:lang w:eastAsia="ru-RU"/>
    </w:rPr>
  </w:style>
  <w:style w:type="character" w:customStyle="1" w:styleId="12">
    <w:name w:val="Текст примечания Знак1"/>
    <w:basedOn w:val="a0"/>
    <w:uiPriority w:val="99"/>
    <w:semiHidden/>
    <w:rsid w:val="00287F39"/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af9">
    <w:name w:val="Тема примечания Знак"/>
    <w:basedOn w:val="af7"/>
    <w:link w:val="afa"/>
    <w:semiHidden/>
    <w:rsid w:val="00287F39"/>
    <w:rPr>
      <w:rFonts w:ascii="Times Armenian" w:eastAsia="Times New Roman" w:hAnsi="Times Armenian" w:cs="Times New Roman"/>
      <w:b/>
      <w:bCs/>
      <w:sz w:val="20"/>
      <w:szCs w:val="20"/>
      <w:lang w:val="en-US" w:eastAsia="ru-RU"/>
    </w:rPr>
  </w:style>
  <w:style w:type="paragraph" w:styleId="afa">
    <w:name w:val="annotation subject"/>
    <w:basedOn w:val="af8"/>
    <w:next w:val="af8"/>
    <w:link w:val="af9"/>
    <w:semiHidden/>
    <w:rsid w:val="00287F39"/>
    <w:rPr>
      <w:b/>
      <w:bCs/>
    </w:rPr>
  </w:style>
  <w:style w:type="character" w:customStyle="1" w:styleId="13">
    <w:name w:val="Тема примечания Знак1"/>
    <w:basedOn w:val="12"/>
    <w:uiPriority w:val="99"/>
    <w:semiHidden/>
    <w:rsid w:val="00287F39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character" w:customStyle="1" w:styleId="afb">
    <w:name w:val="Текст концевой сноски Знак"/>
    <w:basedOn w:val="a0"/>
    <w:link w:val="afc"/>
    <w:semiHidden/>
    <w:rsid w:val="00287F39"/>
    <w:rPr>
      <w:rFonts w:ascii="Times Armenian" w:eastAsia="Times New Roman" w:hAnsi="Times Armenian" w:cs="Times New Roman"/>
      <w:sz w:val="20"/>
      <w:szCs w:val="20"/>
      <w:lang w:val="en-US" w:eastAsia="ru-RU"/>
    </w:rPr>
  </w:style>
  <w:style w:type="paragraph" w:styleId="afc">
    <w:name w:val="endnote text"/>
    <w:basedOn w:val="a"/>
    <w:link w:val="afb"/>
    <w:semiHidden/>
    <w:rsid w:val="00287F39"/>
    <w:rPr>
      <w:rFonts w:ascii="Times Armenian" w:hAnsi="Times Armenian"/>
      <w:sz w:val="20"/>
      <w:szCs w:val="20"/>
      <w:lang w:eastAsia="ru-RU"/>
    </w:rPr>
  </w:style>
  <w:style w:type="character" w:customStyle="1" w:styleId="14">
    <w:name w:val="Текст концевой сноски Знак1"/>
    <w:basedOn w:val="a0"/>
    <w:uiPriority w:val="99"/>
    <w:semiHidden/>
    <w:rsid w:val="00287F39"/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afd">
    <w:name w:val="Схема документа Знак"/>
    <w:basedOn w:val="a0"/>
    <w:link w:val="afe"/>
    <w:semiHidden/>
    <w:rsid w:val="00287F39"/>
    <w:rPr>
      <w:rFonts w:ascii="Tahoma" w:eastAsia="Times New Roman" w:hAnsi="Tahoma" w:cs="Tahoma"/>
      <w:sz w:val="20"/>
      <w:szCs w:val="20"/>
      <w:shd w:val="clear" w:color="auto" w:fill="000080"/>
      <w:lang w:val="en-US" w:eastAsia="ru-RU"/>
    </w:rPr>
  </w:style>
  <w:style w:type="paragraph" w:styleId="afe">
    <w:name w:val="Document Map"/>
    <w:basedOn w:val="a"/>
    <w:link w:val="afd"/>
    <w:semiHidden/>
    <w:rsid w:val="00287F39"/>
    <w:pPr>
      <w:shd w:val="clear" w:color="auto" w:fill="000080"/>
    </w:pPr>
    <w:rPr>
      <w:rFonts w:ascii="Tahoma" w:hAnsi="Tahoma" w:cs="Tahoma"/>
      <w:sz w:val="20"/>
      <w:szCs w:val="20"/>
      <w:lang w:eastAsia="ru-RU"/>
    </w:rPr>
  </w:style>
  <w:style w:type="character" w:customStyle="1" w:styleId="15">
    <w:name w:val="Схема документа Знак1"/>
    <w:basedOn w:val="a0"/>
    <w:uiPriority w:val="99"/>
    <w:semiHidden/>
    <w:rsid w:val="00287F39"/>
    <w:rPr>
      <w:rFonts w:ascii="Tahoma" w:eastAsia="Times New Roman" w:hAnsi="Tahoma" w:cs="Tahoma"/>
      <w:sz w:val="16"/>
      <w:szCs w:val="16"/>
      <w:lang w:val="en-US"/>
    </w:rPr>
  </w:style>
  <w:style w:type="paragraph" w:styleId="aff">
    <w:name w:val="Revision"/>
    <w:hidden/>
    <w:semiHidden/>
    <w:rsid w:val="00287F39"/>
    <w:pPr>
      <w:spacing w:after="0" w:line="240" w:lineRule="auto"/>
    </w:pPr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table" w:styleId="aff0">
    <w:name w:val="Table Grid"/>
    <w:basedOn w:val="a1"/>
    <w:rsid w:val="00287F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1">
    <w:name w:val="Char1"/>
    <w:basedOn w:val="a"/>
    <w:rsid w:val="00287F39"/>
    <w:pPr>
      <w:spacing w:after="160" w:line="240" w:lineRule="exact"/>
    </w:pPr>
    <w:rPr>
      <w:rFonts w:ascii="Verdana" w:hAnsi="Verdana"/>
      <w:sz w:val="20"/>
      <w:szCs w:val="20"/>
    </w:rPr>
  </w:style>
  <w:style w:type="paragraph" w:customStyle="1" w:styleId="Style2">
    <w:name w:val="Style2"/>
    <w:basedOn w:val="a"/>
    <w:rsid w:val="00287F39"/>
    <w:pPr>
      <w:jc w:val="center"/>
    </w:pPr>
    <w:rPr>
      <w:rFonts w:ascii="Arial Armenian" w:hAnsi="Arial Armenian"/>
      <w:w w:val="90"/>
      <w:sz w:val="22"/>
      <w:szCs w:val="20"/>
      <w:lang w:eastAsia="ru-RU"/>
    </w:rPr>
  </w:style>
  <w:style w:type="character" w:customStyle="1" w:styleId="CharChar23">
    <w:name w:val="Char Char23"/>
    <w:rsid w:val="00287F39"/>
    <w:rPr>
      <w:rFonts w:ascii="Arial Armenian" w:hAnsi="Arial Armenian"/>
      <w:sz w:val="28"/>
      <w:lang w:val="en-US" w:eastAsia="ru-RU" w:bidi="ar-SA"/>
    </w:rPr>
  </w:style>
  <w:style w:type="character" w:customStyle="1" w:styleId="CharChar21">
    <w:name w:val="Char Char21"/>
    <w:rsid w:val="00287F39"/>
    <w:rPr>
      <w:rFonts w:ascii="Arial LatArm" w:hAnsi="Arial LatArm"/>
      <w:b/>
      <w:color w:val="0000FF"/>
      <w:lang w:val="en-US" w:eastAsia="ru-RU" w:bidi="ar-SA"/>
    </w:rPr>
  </w:style>
  <w:style w:type="paragraph" w:styleId="aff1">
    <w:name w:val="List Paragraph"/>
    <w:aliases w:val="Table no. List Paragraph,Akapit z listą BS,List Paragraph 1,Bullet1,References,List Paragraph (numbered (a)),IBL List Paragraph,List Paragraph nowy,Numbered List Paragraph,List_Paragraph,Multilevel para_II,Абзац списка3,Bullet Points"/>
    <w:basedOn w:val="a"/>
    <w:link w:val="aff2"/>
    <w:uiPriority w:val="34"/>
    <w:qFormat/>
    <w:rsid w:val="00287F39"/>
    <w:pPr>
      <w:ind w:left="720"/>
    </w:pPr>
    <w:rPr>
      <w:rFonts w:ascii="Times Armenian" w:hAnsi="Times Armenian"/>
      <w:lang w:val="x-none" w:eastAsia="ru-RU"/>
    </w:rPr>
  </w:style>
  <w:style w:type="character" w:customStyle="1" w:styleId="aff2">
    <w:name w:val="Абзац списка Знак"/>
    <w:aliases w:val="Table no. List Paragraph Знак,Akapit z listą BS Знак,List Paragraph 1 Знак,Bullet1 Знак,References Знак,List Paragraph (numbered (a)) Знак,IBL List Paragraph Знак,List Paragraph nowy Знак,Numbered List Paragraph Знак,Абзац списка3 Знак"/>
    <w:link w:val="aff1"/>
    <w:uiPriority w:val="34"/>
    <w:locked/>
    <w:rsid w:val="00287F39"/>
    <w:rPr>
      <w:rFonts w:ascii="Times Armenian" w:eastAsia="Times New Roman" w:hAnsi="Times Armenian" w:cs="Times New Roman"/>
      <w:sz w:val="24"/>
      <w:szCs w:val="24"/>
      <w:lang w:val="x-none" w:eastAsia="ru-RU"/>
    </w:rPr>
  </w:style>
  <w:style w:type="character" w:customStyle="1" w:styleId="CharChar25">
    <w:name w:val="Char Char25"/>
    <w:rsid w:val="00287F39"/>
    <w:rPr>
      <w:rFonts w:ascii="Arial Armenian" w:hAnsi="Arial Armenian"/>
      <w:sz w:val="28"/>
      <w:lang w:val="en-US" w:eastAsia="ru-RU" w:bidi="ar-SA"/>
    </w:rPr>
  </w:style>
  <w:style w:type="character" w:customStyle="1" w:styleId="CharChar24">
    <w:name w:val="Char Char24"/>
    <w:rsid w:val="00287F39"/>
    <w:rPr>
      <w:rFonts w:ascii="Arial LatArm" w:hAnsi="Arial LatArm"/>
      <w:b/>
      <w:color w:val="0000FF"/>
      <w:lang w:val="en-US" w:eastAsia="ru-RU" w:bidi="ar-SA"/>
    </w:rPr>
  </w:style>
  <w:style w:type="paragraph" w:styleId="aff3">
    <w:name w:val="Block Text"/>
    <w:basedOn w:val="a"/>
    <w:rsid w:val="00287F39"/>
    <w:pPr>
      <w:overflowPunct w:val="0"/>
      <w:autoSpaceDE w:val="0"/>
      <w:autoSpaceDN w:val="0"/>
      <w:adjustRightInd w:val="0"/>
      <w:ind w:left="4500" w:right="98"/>
      <w:jc w:val="right"/>
      <w:textAlignment w:val="baseline"/>
    </w:pPr>
    <w:rPr>
      <w:rFonts w:ascii="Arial Armenian" w:hAnsi="Arial Armenian"/>
      <w:sz w:val="28"/>
      <w:szCs w:val="20"/>
      <w:lang w:val="es-ES"/>
    </w:rPr>
  </w:style>
  <w:style w:type="paragraph" w:customStyle="1" w:styleId="BodyTextIndent22">
    <w:name w:val="Body Text Indent 2+2"/>
    <w:basedOn w:val="a"/>
    <w:next w:val="a"/>
    <w:rsid w:val="00287F39"/>
    <w:pPr>
      <w:autoSpaceDE w:val="0"/>
      <w:autoSpaceDN w:val="0"/>
      <w:adjustRightInd w:val="0"/>
    </w:pPr>
    <w:rPr>
      <w:rFonts w:ascii="Times Armenian" w:hAnsi="Times Armenian"/>
      <w:lang w:val="ru-RU" w:eastAsia="ru-RU"/>
    </w:rPr>
  </w:style>
  <w:style w:type="paragraph" w:customStyle="1" w:styleId="Normal2">
    <w:name w:val="Normal+2"/>
    <w:basedOn w:val="a"/>
    <w:next w:val="a"/>
    <w:rsid w:val="00287F39"/>
    <w:pPr>
      <w:autoSpaceDE w:val="0"/>
      <w:autoSpaceDN w:val="0"/>
      <w:adjustRightInd w:val="0"/>
    </w:pPr>
    <w:rPr>
      <w:rFonts w:ascii="Times Armenian" w:hAnsi="Times Armenian"/>
      <w:lang w:val="ru-RU" w:eastAsia="ru-RU"/>
    </w:rPr>
  </w:style>
  <w:style w:type="paragraph" w:customStyle="1" w:styleId="CharCharCharChar">
    <w:name w:val="Знак Знак Знак Char Char Char Char Знак Знак Знак"/>
    <w:basedOn w:val="a"/>
    <w:rsid w:val="00287F39"/>
    <w:pPr>
      <w:widowControl w:val="0"/>
      <w:bidi/>
      <w:adjustRightInd w:val="0"/>
      <w:spacing w:after="160" w:line="240" w:lineRule="exact"/>
    </w:pPr>
    <w:rPr>
      <w:sz w:val="20"/>
      <w:szCs w:val="20"/>
      <w:lang w:val="en-GB" w:eastAsia="ru-RU" w:bidi="he-IL"/>
    </w:rPr>
  </w:style>
  <w:style w:type="paragraph" w:customStyle="1" w:styleId="xl63">
    <w:name w:val="xl63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4">
    <w:name w:val="xl64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5">
    <w:name w:val="xl65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8"/>
      <w:szCs w:val="18"/>
    </w:rPr>
  </w:style>
  <w:style w:type="paragraph" w:customStyle="1" w:styleId="xl66">
    <w:name w:val="xl66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Armenian" w:eastAsia="Arial Unicode MS" w:hAnsi="Times Armenian" w:cs="Arial Unicode MS"/>
      <w:b/>
      <w:bCs/>
      <w:i/>
      <w:iCs/>
      <w:sz w:val="16"/>
      <w:szCs w:val="16"/>
    </w:rPr>
  </w:style>
  <w:style w:type="paragraph" w:customStyle="1" w:styleId="xl67">
    <w:name w:val="xl67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8">
    <w:name w:val="xl68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69">
    <w:name w:val="xl69"/>
    <w:basedOn w:val="a"/>
    <w:rsid w:val="00287F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0">
    <w:name w:val="xl70"/>
    <w:basedOn w:val="a"/>
    <w:rsid w:val="00287F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1">
    <w:name w:val="xl71"/>
    <w:basedOn w:val="a"/>
    <w:rsid w:val="00287F3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xl72">
    <w:name w:val="xl72"/>
    <w:basedOn w:val="a"/>
    <w:rsid w:val="00287F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font5">
    <w:name w:val="font5"/>
    <w:basedOn w:val="a"/>
    <w:rsid w:val="00287F39"/>
    <w:pPr>
      <w:spacing w:before="100" w:beforeAutospacing="1" w:after="100" w:afterAutospacing="1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font6">
    <w:name w:val="font6"/>
    <w:basedOn w:val="a"/>
    <w:rsid w:val="00287F39"/>
    <w:pPr>
      <w:spacing w:before="100" w:beforeAutospacing="1" w:after="100" w:afterAutospacing="1"/>
    </w:pPr>
    <w:rPr>
      <w:rFonts w:ascii="Times Armenian" w:eastAsia="Arial Unicode MS" w:hAnsi="Times Armenian" w:cs="Arial Unicode MS"/>
      <w:i/>
      <w:iCs/>
      <w:sz w:val="16"/>
      <w:szCs w:val="16"/>
    </w:rPr>
  </w:style>
  <w:style w:type="paragraph" w:customStyle="1" w:styleId="font7">
    <w:name w:val="font7"/>
    <w:basedOn w:val="a"/>
    <w:rsid w:val="00287F39"/>
    <w:pPr>
      <w:spacing w:before="100" w:beforeAutospacing="1" w:after="100" w:afterAutospacing="1"/>
    </w:pPr>
    <w:rPr>
      <w:rFonts w:ascii="Times LatArm" w:eastAsia="Arial Unicode MS" w:hAnsi="Times LatArm" w:cs="Arial Unicode MS"/>
      <w:sz w:val="16"/>
      <w:szCs w:val="16"/>
    </w:rPr>
  </w:style>
  <w:style w:type="paragraph" w:customStyle="1" w:styleId="font8">
    <w:name w:val="font8"/>
    <w:basedOn w:val="a"/>
    <w:rsid w:val="00287F39"/>
    <w:pPr>
      <w:spacing w:before="100" w:beforeAutospacing="1" w:after="100" w:afterAutospacing="1"/>
    </w:pPr>
    <w:rPr>
      <w:rFonts w:ascii="Times LatRus" w:eastAsia="Arial Unicode MS" w:hAnsi="Times LatRus" w:cs="Arial Unicode MS"/>
      <w:sz w:val="16"/>
      <w:szCs w:val="16"/>
    </w:rPr>
  </w:style>
  <w:style w:type="paragraph" w:customStyle="1" w:styleId="font9">
    <w:name w:val="font9"/>
    <w:basedOn w:val="a"/>
    <w:rsid w:val="00287F39"/>
    <w:pPr>
      <w:spacing w:before="100" w:beforeAutospacing="1" w:after="100" w:afterAutospacing="1"/>
    </w:pPr>
    <w:rPr>
      <w:rFonts w:ascii="Times LatRus" w:eastAsia="Arial Unicode MS" w:hAnsi="Times LatRus" w:cs="Arial Unicode MS"/>
      <w:i/>
      <w:iCs/>
      <w:sz w:val="16"/>
      <w:szCs w:val="16"/>
    </w:rPr>
  </w:style>
  <w:style w:type="paragraph" w:customStyle="1" w:styleId="font10">
    <w:name w:val="font10"/>
    <w:basedOn w:val="a"/>
    <w:rsid w:val="00287F39"/>
    <w:pPr>
      <w:spacing w:before="100" w:beforeAutospacing="1" w:after="100" w:afterAutospacing="1"/>
    </w:pPr>
    <w:rPr>
      <w:rFonts w:ascii="Times LatArm" w:eastAsia="Arial Unicode MS" w:hAnsi="Times LatArm" w:cs="Arial Unicode MS"/>
      <w:sz w:val="16"/>
      <w:szCs w:val="16"/>
    </w:rPr>
  </w:style>
  <w:style w:type="paragraph" w:customStyle="1" w:styleId="font11">
    <w:name w:val="font11"/>
    <w:basedOn w:val="a"/>
    <w:rsid w:val="00287F39"/>
    <w:pPr>
      <w:spacing w:before="100" w:beforeAutospacing="1" w:after="100" w:afterAutospacing="1"/>
    </w:pPr>
    <w:rPr>
      <w:rFonts w:ascii="Times LatRus" w:eastAsia="Arial Unicode MS" w:hAnsi="Times LatRus" w:cs="Arial Unicode MS"/>
      <w:sz w:val="16"/>
      <w:szCs w:val="16"/>
    </w:rPr>
  </w:style>
  <w:style w:type="paragraph" w:customStyle="1" w:styleId="font12">
    <w:name w:val="font12"/>
    <w:basedOn w:val="a"/>
    <w:rsid w:val="00287F39"/>
    <w:pPr>
      <w:spacing w:before="100" w:beforeAutospacing="1" w:after="100" w:afterAutospacing="1"/>
    </w:pPr>
    <w:rPr>
      <w:rFonts w:eastAsia="Arial Unicode MS"/>
      <w:sz w:val="16"/>
      <w:szCs w:val="16"/>
    </w:rPr>
  </w:style>
  <w:style w:type="paragraph" w:customStyle="1" w:styleId="font13">
    <w:name w:val="font13"/>
    <w:basedOn w:val="a"/>
    <w:rsid w:val="00287F39"/>
    <w:pPr>
      <w:spacing w:before="100" w:beforeAutospacing="1" w:after="100" w:afterAutospacing="1"/>
    </w:pPr>
    <w:rPr>
      <w:rFonts w:ascii="Times Armenian" w:eastAsia="Arial Unicode MS" w:hAnsi="Times Armenian" w:cs="Arial Unicode MS"/>
      <w:color w:val="000000"/>
      <w:sz w:val="20"/>
      <w:szCs w:val="20"/>
    </w:rPr>
  </w:style>
  <w:style w:type="paragraph" w:customStyle="1" w:styleId="xl73">
    <w:name w:val="xl73"/>
    <w:basedOn w:val="a"/>
    <w:rsid w:val="00287F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4">
    <w:name w:val="xl74"/>
    <w:basedOn w:val="a"/>
    <w:rsid w:val="00287F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5">
    <w:name w:val="xl75"/>
    <w:basedOn w:val="a"/>
    <w:rsid w:val="00287F3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110">
    <w:name w:val="Указатель 11"/>
    <w:basedOn w:val="a"/>
    <w:rsid w:val="00287F39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16">
    <w:name w:val="Указатель1"/>
    <w:basedOn w:val="a"/>
    <w:rsid w:val="00287F39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character" w:styleId="aff4">
    <w:name w:val="FollowedHyperlink"/>
    <w:rsid w:val="00287F39"/>
    <w:rPr>
      <w:color w:val="800080"/>
      <w:u w:val="single"/>
    </w:rPr>
  </w:style>
  <w:style w:type="character" w:customStyle="1" w:styleId="CharCharCharChar1">
    <w:name w:val="Char Char Char Char1"/>
    <w:aliases w:val=" Char Char Char Char Char Char, Char Char Char Char1"/>
    <w:rsid w:val="00287F39"/>
    <w:rPr>
      <w:rFonts w:ascii="Arial LatArm" w:hAnsi="Arial LatArm"/>
      <w:sz w:val="24"/>
      <w:lang w:val="en-US" w:eastAsia="ru-RU" w:bidi="ar-SA"/>
    </w:rPr>
  </w:style>
  <w:style w:type="character" w:customStyle="1" w:styleId="CharChar">
    <w:name w:val="Char Char"/>
    <w:aliases w:val="Char Char Char Char Char Char1"/>
    <w:locked/>
    <w:rsid w:val="00287F39"/>
    <w:rPr>
      <w:lang w:val="en-US" w:eastAsia="en-US" w:bidi="ar-SA"/>
    </w:rPr>
  </w:style>
  <w:style w:type="character" w:styleId="aff5">
    <w:name w:val="annotation reference"/>
    <w:semiHidden/>
    <w:rsid w:val="00287F39"/>
    <w:rPr>
      <w:sz w:val="16"/>
      <w:szCs w:val="16"/>
    </w:rPr>
  </w:style>
  <w:style w:type="character" w:styleId="aff6">
    <w:name w:val="endnote reference"/>
    <w:semiHidden/>
    <w:rsid w:val="00287F39"/>
    <w:rPr>
      <w:vertAlign w:val="superscript"/>
    </w:rPr>
  </w:style>
  <w:style w:type="paragraph" w:customStyle="1" w:styleId="120">
    <w:name w:val="Указатель 12"/>
    <w:basedOn w:val="a"/>
    <w:rsid w:val="00287F39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25">
    <w:name w:val="Указатель2"/>
    <w:basedOn w:val="a"/>
    <w:rsid w:val="00287F39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paragraph" w:customStyle="1" w:styleId="Char3CharCharChar">
    <w:name w:val="Char3 Char Char Char"/>
    <w:basedOn w:val="a"/>
    <w:next w:val="a"/>
    <w:semiHidden/>
    <w:rsid w:val="00287F39"/>
    <w:pPr>
      <w:spacing w:after="160" w:line="240" w:lineRule="exact"/>
      <w:jc w:val="both"/>
    </w:pPr>
    <w:rPr>
      <w:rFonts w:ascii="Arial" w:hAnsi="Arial" w:cs="Arial"/>
      <w:b/>
      <w:sz w:val="20"/>
      <w:szCs w:val="20"/>
      <w:lang w:val="en-GB"/>
    </w:rPr>
  </w:style>
  <w:style w:type="paragraph" w:customStyle="1" w:styleId="xl76">
    <w:name w:val="xl76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lang w:val="ru-RU" w:eastAsia="ru-RU"/>
    </w:rPr>
  </w:style>
  <w:style w:type="paragraph" w:customStyle="1" w:styleId="xl77">
    <w:name w:val="xl77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lang w:val="ru-RU" w:eastAsia="ru-RU"/>
    </w:rPr>
  </w:style>
  <w:style w:type="paragraph" w:customStyle="1" w:styleId="xl78">
    <w:name w:val="xl78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lang w:val="ru-RU" w:eastAsia="ru-RU"/>
    </w:rPr>
  </w:style>
  <w:style w:type="paragraph" w:customStyle="1" w:styleId="xl79">
    <w:name w:val="xl79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" w:hAnsi="Arial Unicode"/>
      <w:lang w:val="ru-RU" w:eastAsia="ru-RU"/>
    </w:rPr>
  </w:style>
  <w:style w:type="paragraph" w:customStyle="1" w:styleId="xl80">
    <w:name w:val="xl80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val="ru-RU" w:eastAsia="ru-RU"/>
    </w:rPr>
  </w:style>
  <w:style w:type="paragraph" w:customStyle="1" w:styleId="xl81">
    <w:name w:val="xl81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val="ru-RU" w:eastAsia="ru-RU"/>
    </w:rPr>
  </w:style>
  <w:style w:type="paragraph" w:customStyle="1" w:styleId="xl82">
    <w:name w:val="xl82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" w:hAnsi="Arial Unicode"/>
      <w:b/>
      <w:bCs/>
      <w:sz w:val="22"/>
      <w:szCs w:val="22"/>
      <w:lang w:val="ru-RU" w:eastAsia="ru-RU"/>
    </w:rPr>
  </w:style>
  <w:style w:type="paragraph" w:customStyle="1" w:styleId="xl83">
    <w:name w:val="xl83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" w:hAnsi="Arial Unicode"/>
      <w:b/>
      <w:bCs/>
      <w:sz w:val="22"/>
      <w:szCs w:val="22"/>
      <w:lang w:val="ru-RU" w:eastAsia="ru-RU"/>
    </w:rPr>
  </w:style>
  <w:style w:type="paragraph" w:customStyle="1" w:styleId="xl84">
    <w:name w:val="xl84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b/>
      <w:bCs/>
      <w:sz w:val="22"/>
      <w:szCs w:val="22"/>
      <w:lang w:val="ru-RU" w:eastAsia="ru-RU"/>
    </w:rPr>
  </w:style>
  <w:style w:type="paragraph" w:customStyle="1" w:styleId="xl85">
    <w:name w:val="xl85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b/>
      <w:bCs/>
      <w:lang w:val="ru-RU" w:eastAsia="ru-RU"/>
    </w:rPr>
  </w:style>
  <w:style w:type="paragraph" w:customStyle="1" w:styleId="xl86">
    <w:name w:val="xl86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  <w:lang w:val="ru-RU" w:eastAsia="ru-RU"/>
    </w:rPr>
  </w:style>
  <w:style w:type="paragraph" w:customStyle="1" w:styleId="xl87">
    <w:name w:val="xl87"/>
    <w:basedOn w:val="a"/>
    <w:rsid w:val="00287F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  <w:lang w:val="ru-RU" w:eastAsia="ru-RU"/>
    </w:rPr>
  </w:style>
  <w:style w:type="paragraph" w:customStyle="1" w:styleId="xl88">
    <w:name w:val="xl88"/>
    <w:basedOn w:val="a"/>
    <w:rsid w:val="00287F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  <w:lang w:val="ru-RU" w:eastAsia="ru-RU"/>
    </w:rPr>
  </w:style>
  <w:style w:type="paragraph" w:customStyle="1" w:styleId="xl89">
    <w:name w:val="xl89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lang w:val="ru-RU" w:eastAsia="ru-RU"/>
    </w:rPr>
  </w:style>
  <w:style w:type="paragraph" w:customStyle="1" w:styleId="17">
    <w:name w:val="1"/>
    <w:basedOn w:val="a"/>
    <w:next w:val="af0"/>
    <w:qFormat/>
    <w:rsid w:val="00287F39"/>
    <w:pPr>
      <w:jc w:val="center"/>
    </w:pPr>
    <w:rPr>
      <w:rFonts w:ascii="Arial Armenian" w:hAnsi="Arial Armenian"/>
      <w:szCs w:val="22"/>
    </w:rPr>
  </w:style>
  <w:style w:type="character" w:customStyle="1" w:styleId="CharChar12">
    <w:name w:val="Char Char12"/>
    <w:rsid w:val="00287F39"/>
    <w:rPr>
      <w:rFonts w:ascii="Arial LatArm" w:hAnsi="Arial LatArm"/>
      <w:sz w:val="24"/>
      <w:lang w:val="en-US"/>
    </w:rPr>
  </w:style>
  <w:style w:type="character" w:customStyle="1" w:styleId="CharChar4">
    <w:name w:val="Char Char4"/>
    <w:locked/>
    <w:rsid w:val="00287F39"/>
    <w:rPr>
      <w:sz w:val="24"/>
      <w:szCs w:val="24"/>
      <w:lang w:val="en-US" w:eastAsia="en-US" w:bidi="ar-SA"/>
    </w:rPr>
  </w:style>
  <w:style w:type="paragraph" w:customStyle="1" w:styleId="msonormalcxspmiddle">
    <w:name w:val="msonormalcxspmiddle"/>
    <w:basedOn w:val="a"/>
    <w:rsid w:val="00287F39"/>
    <w:pPr>
      <w:spacing w:before="100" w:beforeAutospacing="1" w:after="100" w:afterAutospacing="1"/>
    </w:pPr>
  </w:style>
  <w:style w:type="paragraph" w:customStyle="1" w:styleId="msonormalcxspmiddlecxspmiddle">
    <w:name w:val="msonormalcxspmiddlecxspmiddle"/>
    <w:basedOn w:val="a"/>
    <w:rsid w:val="00287F39"/>
    <w:pPr>
      <w:spacing w:before="100" w:beforeAutospacing="1" w:after="100" w:afterAutospacing="1"/>
    </w:pPr>
  </w:style>
  <w:style w:type="paragraph" w:customStyle="1" w:styleId="msonormalcxspmiddlecxsplast">
    <w:name w:val="msonormalcxspmiddlecxsplast"/>
    <w:basedOn w:val="a"/>
    <w:rsid w:val="00287F39"/>
    <w:pPr>
      <w:spacing w:before="100" w:beforeAutospacing="1" w:after="100" w:afterAutospacing="1"/>
    </w:pPr>
  </w:style>
  <w:style w:type="character" w:customStyle="1" w:styleId="CharChar5">
    <w:name w:val="Char Char5"/>
    <w:locked/>
    <w:rsid w:val="00287F39"/>
    <w:rPr>
      <w:sz w:val="24"/>
      <w:szCs w:val="24"/>
      <w:lang w:val="en-US" w:eastAsia="en-US" w:bidi="ar-SA"/>
    </w:rPr>
  </w:style>
  <w:style w:type="character" w:customStyle="1" w:styleId="18">
    <w:name w:val="Название Знак1"/>
    <w:uiPriority w:val="10"/>
    <w:rsid w:val="00287F39"/>
    <w:rPr>
      <w:rFonts w:ascii="Cambria" w:eastAsia="Times New Roman" w:hAnsi="Cambria" w:cs="Times New Roman"/>
      <w:spacing w:val="-10"/>
      <w:kern w:val="28"/>
      <w:sz w:val="56"/>
      <w:szCs w:val="56"/>
    </w:rPr>
  </w:style>
  <w:style w:type="character" w:customStyle="1" w:styleId="CharCharChar0">
    <w:name w:val="Char Char Char"/>
    <w:rsid w:val="00B77BAB"/>
    <w:rPr>
      <w:rFonts w:ascii="Arial LatArm" w:hAnsi="Arial LatArm"/>
      <w:sz w:val="24"/>
      <w:lang w:eastAsia="ru-RU"/>
    </w:rPr>
  </w:style>
  <w:style w:type="character" w:customStyle="1" w:styleId="CharChar220">
    <w:name w:val="Char Char22"/>
    <w:rsid w:val="00B77BAB"/>
    <w:rPr>
      <w:rFonts w:ascii="Arial Armenian" w:hAnsi="Arial Armenian"/>
      <w:sz w:val="28"/>
      <w:lang w:val="en-US"/>
    </w:rPr>
  </w:style>
  <w:style w:type="character" w:customStyle="1" w:styleId="CharChar200">
    <w:name w:val="Char Char20"/>
    <w:rsid w:val="00B77BAB"/>
    <w:rPr>
      <w:rFonts w:ascii="Times LatArm" w:hAnsi="Times LatArm"/>
      <w:b/>
      <w:sz w:val="28"/>
      <w:lang w:val="en-US"/>
    </w:rPr>
  </w:style>
  <w:style w:type="character" w:customStyle="1" w:styleId="CharChar160">
    <w:name w:val="Char Char16"/>
    <w:rsid w:val="00B77BAB"/>
    <w:rPr>
      <w:rFonts w:ascii="Times Armenian" w:hAnsi="Times Armenian"/>
      <w:b/>
      <w:lang w:val="hy-AM"/>
    </w:rPr>
  </w:style>
  <w:style w:type="character" w:customStyle="1" w:styleId="CharChar150">
    <w:name w:val="Char Char15"/>
    <w:rsid w:val="00B77BAB"/>
    <w:rPr>
      <w:rFonts w:ascii="Times Armenian" w:hAnsi="Times Armenian"/>
      <w:i/>
      <w:lang w:val="nl-NL"/>
    </w:rPr>
  </w:style>
  <w:style w:type="character" w:customStyle="1" w:styleId="CharChar130">
    <w:name w:val="Char Char13"/>
    <w:rsid w:val="00B77BAB"/>
    <w:rPr>
      <w:rFonts w:ascii="Arial Armenian" w:hAnsi="Arial Armenian"/>
      <w:lang w:val="en-US"/>
    </w:rPr>
  </w:style>
  <w:style w:type="character" w:customStyle="1" w:styleId="CharChar230">
    <w:name w:val="Char Char23"/>
    <w:rsid w:val="00B77BAB"/>
    <w:rPr>
      <w:rFonts w:ascii="Arial Armenian" w:hAnsi="Arial Armenian"/>
      <w:sz w:val="28"/>
      <w:lang w:val="en-US" w:eastAsia="ru-RU" w:bidi="ar-SA"/>
    </w:rPr>
  </w:style>
  <w:style w:type="character" w:customStyle="1" w:styleId="CharChar210">
    <w:name w:val="Char Char21"/>
    <w:rsid w:val="00B77BAB"/>
    <w:rPr>
      <w:rFonts w:ascii="Arial LatArm" w:hAnsi="Arial LatArm"/>
      <w:b/>
      <w:color w:val="0000FF"/>
      <w:lang w:val="en-US" w:eastAsia="ru-RU" w:bidi="ar-SA"/>
    </w:rPr>
  </w:style>
  <w:style w:type="character" w:customStyle="1" w:styleId="CharChar250">
    <w:name w:val="Char Char25"/>
    <w:rsid w:val="00B77BAB"/>
    <w:rPr>
      <w:rFonts w:ascii="Arial Armenian" w:hAnsi="Arial Armenian"/>
      <w:sz w:val="28"/>
      <w:lang w:val="en-US" w:eastAsia="ru-RU" w:bidi="ar-SA"/>
    </w:rPr>
  </w:style>
  <w:style w:type="character" w:customStyle="1" w:styleId="CharChar240">
    <w:name w:val="Char Char24"/>
    <w:rsid w:val="00B77BAB"/>
    <w:rPr>
      <w:rFonts w:ascii="Arial LatArm" w:hAnsi="Arial LatArm"/>
      <w:b/>
      <w:color w:val="0000FF"/>
      <w:lang w:val="en-US" w:eastAsia="ru-RU" w:bidi="ar-SA"/>
    </w:rPr>
  </w:style>
  <w:style w:type="paragraph" w:customStyle="1" w:styleId="130">
    <w:name w:val="Указатель 13"/>
    <w:basedOn w:val="a"/>
    <w:rsid w:val="00B77BAB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35">
    <w:name w:val="Указатель3"/>
    <w:basedOn w:val="a"/>
    <w:rsid w:val="00B77BAB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paragraph" w:customStyle="1" w:styleId="Char3CharCharChar0">
    <w:name w:val="Char3 Char Char Char"/>
    <w:basedOn w:val="a"/>
    <w:next w:val="a"/>
    <w:semiHidden/>
    <w:rsid w:val="00B77BAB"/>
    <w:pPr>
      <w:spacing w:after="160" w:line="240" w:lineRule="exact"/>
      <w:jc w:val="both"/>
    </w:pPr>
    <w:rPr>
      <w:rFonts w:ascii="Arial" w:hAnsi="Arial" w:cs="Arial"/>
      <w:b/>
      <w:sz w:val="20"/>
      <w:szCs w:val="20"/>
      <w:lang w:val="en-GB"/>
    </w:rPr>
  </w:style>
  <w:style w:type="character" w:customStyle="1" w:styleId="UnresolvedMention1">
    <w:name w:val="Unresolved Mention1"/>
    <w:uiPriority w:val="99"/>
    <w:semiHidden/>
    <w:unhideWhenUsed/>
    <w:rsid w:val="00B77BAB"/>
    <w:rPr>
      <w:color w:val="605E5C"/>
      <w:shd w:val="clear" w:color="auto" w:fill="E1DFDD"/>
    </w:rPr>
  </w:style>
  <w:style w:type="character" w:customStyle="1" w:styleId="CharCharChar1">
    <w:name w:val="Char Char Char"/>
    <w:rsid w:val="009B1F4C"/>
    <w:rPr>
      <w:rFonts w:ascii="Arial LatArm" w:hAnsi="Arial LatArm"/>
      <w:sz w:val="24"/>
      <w:lang w:eastAsia="ru-RU"/>
    </w:rPr>
  </w:style>
  <w:style w:type="character" w:customStyle="1" w:styleId="CharChar221">
    <w:name w:val="Char Char22"/>
    <w:rsid w:val="009B1F4C"/>
    <w:rPr>
      <w:rFonts w:ascii="Arial Armenian" w:hAnsi="Arial Armenian"/>
      <w:sz w:val="28"/>
      <w:lang w:val="en-US"/>
    </w:rPr>
  </w:style>
  <w:style w:type="character" w:customStyle="1" w:styleId="CharChar201">
    <w:name w:val="Char Char20"/>
    <w:rsid w:val="009B1F4C"/>
    <w:rPr>
      <w:rFonts w:ascii="Times LatArm" w:hAnsi="Times LatArm"/>
      <w:b/>
      <w:sz w:val="28"/>
      <w:lang w:val="en-US"/>
    </w:rPr>
  </w:style>
  <w:style w:type="character" w:customStyle="1" w:styleId="CharChar161">
    <w:name w:val="Char Char16"/>
    <w:rsid w:val="009B1F4C"/>
    <w:rPr>
      <w:rFonts w:ascii="Times Armenian" w:hAnsi="Times Armenian"/>
      <w:b/>
      <w:lang w:val="hy-AM"/>
    </w:rPr>
  </w:style>
  <w:style w:type="character" w:customStyle="1" w:styleId="CharChar151">
    <w:name w:val="Char Char15"/>
    <w:rsid w:val="009B1F4C"/>
    <w:rPr>
      <w:rFonts w:ascii="Times Armenian" w:hAnsi="Times Armenian"/>
      <w:i/>
      <w:lang w:val="nl-NL"/>
    </w:rPr>
  </w:style>
  <w:style w:type="character" w:customStyle="1" w:styleId="CharChar131">
    <w:name w:val="Char Char13"/>
    <w:rsid w:val="009B1F4C"/>
    <w:rPr>
      <w:rFonts w:ascii="Arial Armenian" w:hAnsi="Arial Armenian"/>
      <w:lang w:val="en-US"/>
    </w:rPr>
  </w:style>
  <w:style w:type="character" w:customStyle="1" w:styleId="CharChar231">
    <w:name w:val="Char Char23"/>
    <w:rsid w:val="009B1F4C"/>
    <w:rPr>
      <w:rFonts w:ascii="Arial Armenian" w:hAnsi="Arial Armenian"/>
      <w:sz w:val="28"/>
      <w:lang w:val="en-US" w:eastAsia="ru-RU" w:bidi="ar-SA"/>
    </w:rPr>
  </w:style>
  <w:style w:type="character" w:customStyle="1" w:styleId="CharChar211">
    <w:name w:val="Char Char21"/>
    <w:rsid w:val="009B1F4C"/>
    <w:rPr>
      <w:rFonts w:ascii="Arial LatArm" w:hAnsi="Arial LatArm"/>
      <w:b/>
      <w:color w:val="0000FF"/>
      <w:lang w:val="en-US" w:eastAsia="ru-RU" w:bidi="ar-SA"/>
    </w:rPr>
  </w:style>
  <w:style w:type="character" w:customStyle="1" w:styleId="CharChar251">
    <w:name w:val="Char Char25"/>
    <w:rsid w:val="009B1F4C"/>
    <w:rPr>
      <w:rFonts w:ascii="Arial Armenian" w:hAnsi="Arial Armenian"/>
      <w:sz w:val="28"/>
      <w:lang w:val="en-US" w:eastAsia="ru-RU" w:bidi="ar-SA"/>
    </w:rPr>
  </w:style>
  <w:style w:type="character" w:customStyle="1" w:styleId="CharChar241">
    <w:name w:val="Char Char24"/>
    <w:rsid w:val="009B1F4C"/>
    <w:rPr>
      <w:rFonts w:ascii="Arial LatArm" w:hAnsi="Arial LatArm"/>
      <w:b/>
      <w:color w:val="0000FF"/>
      <w:lang w:val="en-US" w:eastAsia="ru-RU" w:bidi="ar-SA"/>
    </w:rPr>
  </w:style>
  <w:style w:type="paragraph" w:customStyle="1" w:styleId="Index11">
    <w:name w:val="Index 11"/>
    <w:basedOn w:val="a"/>
    <w:rsid w:val="009B1F4C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IndexHeading1">
    <w:name w:val="Index Heading1"/>
    <w:basedOn w:val="a"/>
    <w:rsid w:val="009B1F4C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paragraph" w:customStyle="1" w:styleId="Standard">
    <w:name w:val="Standard"/>
    <w:uiPriority w:val="99"/>
    <w:rsid w:val="003900C9"/>
    <w:pPr>
      <w:suppressAutoHyphens/>
      <w:autoSpaceDN w:val="0"/>
    </w:pPr>
    <w:rPr>
      <w:rFonts w:ascii="Calibri" w:eastAsia="DejaVu Sans" w:hAnsi="Calibri" w:cs="DejaVu Sans"/>
      <w:lang w:val="en-US"/>
    </w:rPr>
  </w:style>
  <w:style w:type="character" w:customStyle="1" w:styleId="ng-binding">
    <w:name w:val="ng-binding"/>
    <w:basedOn w:val="a0"/>
    <w:rsid w:val="008520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4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8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5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78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85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73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0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4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9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8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23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1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04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00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56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1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13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61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10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5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53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1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05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4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2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0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70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3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2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1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4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5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74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33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38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08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62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0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0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17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7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6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0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24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83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0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87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93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2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4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74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591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961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59293">
                  <w:marLeft w:val="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260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694262">
                  <w:marLeft w:val="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251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2493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437880">
                  <w:marLeft w:val="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65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560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57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88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3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5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8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8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7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10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72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52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3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49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7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17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77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37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5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0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2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5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74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0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91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59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0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801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39979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649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1432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395645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713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6919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480930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2305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685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550469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976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805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46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1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3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19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4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41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9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92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31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9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48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37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6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7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6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78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7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8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2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31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B7488A-7ED2-42F9-9C42-0AC12411FF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1062</TotalTime>
  <Pages>6</Pages>
  <Words>1828</Words>
  <Characters>10424</Characters>
  <Application>Microsoft Office Word</Application>
  <DocSecurity>0</DocSecurity>
  <Lines>86</Lines>
  <Paragraphs>24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12228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139</cp:revision>
  <cp:lastPrinted>2020-08-06T06:58:00Z</cp:lastPrinted>
  <dcterms:created xsi:type="dcterms:W3CDTF">2018-10-01T10:12:00Z</dcterms:created>
  <dcterms:modified xsi:type="dcterms:W3CDTF">2025-04-10T08:54:00Z</dcterms:modified>
</cp:coreProperties>
</file>