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շինարարական նշանակության ապրանքների  ձեռքբերում ՄԲԿ-ԷԱՃԱՊՁԲ-25/17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շինարարական նշանակության ապրանքների  ձեռքբերում ՄԲԿ-ԷԱՃԱՊՁԲ-25/17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շինարարական նշանակության ապրանքների  ձեռքբերում ՄԲԿ-ԷԱՃԱՊՁԲ-25/17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շինարարական նշանակության ապրանքների  ձեռքբերում ՄԲԿ-ԷԱՃԱՊՁԲ-25/17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անտրացիտ  /Զատիռկա/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գրունտովկա/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մարմար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պոլիմերային հավելանյութեր/ գիպսոնիտ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F47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կցող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պտուտակ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Սիլիկոն,հերմետիկ, գույնը սպիտակ , նվազագույնը 250մլ, նախատեսված սիլիկոնի ատրճանակի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50կգ պարկերով,  400-500 մարկա։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կերամիկական սալիկ, անփայլ, չափսը՝ 60*60սմ։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անտրացիտ  /Զատիռկա/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Զատիռկա նախատեսված սալիկների հարդարման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ջրակայուն, T-1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Մայակ 1-ոց: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պլաստիկ, 6մ երկարությամբ և 25սմ լայնությամբ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տրամագիծ՝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գրունտովկա/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Գրունտովկա, խորը թափանցող։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սոսինձային նախաներկ բետոն-կոնտակտ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ВВГ НГ-LS մալուխ պղնձյա լարերով 2x2.5մմ, մեկուսիչները ПВХ, հրդեհաանվտանգ: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մարմար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մարմար 1,20x2,80մ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սպիտակ, կերամիկական, բաչոկի հետ միասին, բաչոկի ամբողջական մեխանիզմով, ջրահեռացման անցքի ուղիղ կամ 45 աստիճան թեքվածք։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ոտքի հետ միսին, կերամիկական, սպիտակ, ծորակի լվացարանին միացնելու հնարավորությամբ (ծորակի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ոտքի հետ միսին, կերամիկական, սպիտակ, ծորակի լվացարանին միացնելու հնարավորությամբ (ծորակի անցքով), 40*40սմ, 90° անկյունով։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պլաստմասե վնասված անկյունները քողաքրկելու համար, 2,7մ երկարությամբ, ամեն կողմը 2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2,7մ երկարությամբ, ամեն կողմը 2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փոխանջատիչ 1 ստ, գույնը սպիտակ, հոսանք և լարում 16A 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40A , միաֆազ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քառակուսի, հզորությունը40վտ, լույսի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հիմքով 25-30կգ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նախատեսված ներսի աշխատանքների համար:
Օժտված բարձր ծածկողականությամբ
Էկոլոգիապես մաքուր
Առողջության համար անվտանգ
Ջրակայուն, Ծածկողականություն` 1 լ․ – 12÷16 քմ․, տարաների պարունակությունը 15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Լինոլիում քեչայով Օգտագործվում է արտադրա կան և կենցաղային հատակների երեսապատման աշխում։ Լայնը 2,5մ-3 մ, հաստությունը՝ 3մմ,   գույնը ըստ պատվիրատուի։ ԳՕՍՏ 1152986: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պոլիմերային հավելանյութեր/ գիպսոնիտ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պոլիմերային հավելանյութեր/ գիպսոնիտ կամ համարժեք/ նախատեսված ներքին մակերեսների հարդարման աշխատանքների համար, 25-30 կգ պարկերով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 չափեր՝ 10*20*40, բետոնե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F47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F47 ուղղորդիչ, 4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կցող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դետալ, կցող։ 4մ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պտուտակ, 3․5*25մմ սուր 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պտուտակ 2,5 սմ, / գիպսագարտոնի շուռուփ/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