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ԿՄՆՀՀ 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Նոր Հաճնի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Տոռոզյան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 Հաճըն համայնքի մանկապարտեզների համար ապրանքների ձեռբերում ԿՄՆՀՀ ԷԱՃԱՊՁԲ25/18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+374 224 42550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tatevik.hovhannisyan.81@internet.ru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Նոր Հաճնի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ԿՄՆՀՀ 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Նոր Հաճնի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Նոր Հաճնի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 Հաճըն համայնքի մանկապարտեզների համար ապրանքների ձեռբերում ԿՄՆՀՀ ԷԱՃԱՊՁԲ25/18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Նոր Հաճնի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 Հաճըն համայնքի մանկապարտեզների համար ապրանքների ձեռբերում ԿՄՆՀՀ ԷԱՃԱՊՁԲ25/18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ԿՄՆՀՀ 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tatevik.hovhannisyan.81@internet.ru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 Հաճըն համայնքի մանկապարտեզների համար ապրանքների ձեռբերում ԿՄՆՀՀ ԷԱՃԱՊՁԲ25/18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ԿՄՆՀՀ ԷԱՃԱՊՁԲ25/18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Նոր Հաճնի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ԿՄՆՀՀ ԷԱՃԱՊՁԲ25/18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ԿՄՆՀՀ ԷԱՃԱՊՁԲ25/18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«ԿՄՆՀՀ 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«ԿՄՆՀՀ 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 ՀԱՃԸՆԻ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լազերային սարք՝ MFP տիպի լազեր:
Սարքը ունի պատճենահանող սարք, սկաներ, տպիչ, առավելագույն չափը A4, գունավոր տպագրություն, սև և սպիտակ, լազերային տպագրության տեխնոլոգիա, առավելագույն թույլտվություն b/w տպագրության համար 3600x600 dpi , տպման արագությունը` առնվազը 38 էջ մեկ րոպեում (A4): Էջերի քանակը ամսական առնվազն 80000, առաջին տպագրության ժամանակը առնվազը 6,3 վրկ: Ունի Ավտոմատ դուպլեքս տպագրության հնարավորություն:
Սկաների օպտիկական կետայնության խտությունը` առնվազը 1200x1200 dpi, սկանավորման արագությունը` առնվազը 29 էջ մեկ րոպեում (A4):
Ավտոմատ թղթի մատակարարումը` առնվազը 50 թերթ:
Պատճենահանման առավելագույն թույլտվությունը 600x600 dpi է: Պատճենման արագությունը` առնվազը 38 էջ մեկ րոպեում (A4), առաջին պատճենման ժամանակը առնվազը 7.2 վրկ, պատկերի մեծացման չափսը 25-400%:
Թղթի քաշը 60-175 գ/մ2:
Հիշողության չափը` առնվազը 512 ՄԲ, պրոցեսորի հաճախականությունը` առնվազը 1200 ՄՀց:
Ինտերֆեյսներ USB 2.0, Ethernet (RJ-45), Wi-Fi, աջակցություն PostScript 3, PCL 5c, PCL 6, PDF:
Windows, iOS, Android OS-ի համար ծրագրերի հետ աշխատելու հնարավորություն: Էլեկտրաէներգիայի սպառում (աշխատանքի ընթացքում)` առնվազը 510 Վտ: Տեղեկատվական էկրան LCD, Չափերը (WxHxD) 420x323x390 մմ:
Քաշը՝ 12,9 կգ:
Չափսերի և քաշի մեջ հնարավոր թույլատրելի շեղումը 2%: Կոմպլեկտավորումը և փաթեթավորումը գործարանային:
Առաքումը մատակարարի հաշվին, մատակարարի միջոցներով։ 
Երաշխիքային ժամկետն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ամուր պողպատե նյութից և ապահովում է ամրություն: Իր` 180x55x93 սմ չափսերով ապահովում է չորացման բավարար տարածք՝ դիմակայելով 17 կգ առավելագույն բեռին: Առաքումը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Մահճակալի  չափսերն են՝ 1400 x 600 x 600  մմ ( Ե х Լ х Բ), այն
պատրաստվում է 18 մմ լամինացված ՓՏՍ-ից:
 Մահճակալի բարձրությունը գետնից 300 մմ։ Մահճակալների խորությունը՝ 150-200 մմ:
Ներքնակների տակ գցվում է ամբողջական 18մմ հաստությամբ լամինացված ՓՏՍ, որոնց վրա օդափոխության համար պետք է բացվեն 30 մմ տրամագծով առնվազն երեք անցք: Ներքնակը հենվում է կողերով, լայնությամբ անցնող 18մմ հաստությամբ 200 մմ լայնության լամինացված ՓՏՍ-ից պատրաստվածհինգ ամրագոտիների և սնարներին ամրացված դետալների վրա:
Լամինացված ՓՏՍ-ի աշխատանքային հարթության բոլոր անկյունները պետք է կլորացվեն, եզրերը շրջափակվեն 1-2 մմ հաստության պլաստիկ եզրաժապավենով (PVC), կամ անկյուններին ամրացվեն պլաստմասե կամ ռետինե կլորացված հատուկ  դետալներ:
ՀՀ ԿԳ նախարարի 2012 թվականի սեպտեմբերի 18-ի N 858-Ն հրամանի պահանջներին համապատասխան:
Մահճակալի ներքնակի չափսերն են՝ 1450 x 600 x 100 մմ ( Լ х Ե х Բ):
Երեսի կտորը՝ 100% բամբակյա, լցոնված պարունակությունը՝ 100% բուրդ կամ բժշկական բամբակ: Չքրտնեցնող է, հակաալերգիկ և էկոլոգիապես մաքուր հումքից: Գույնը համաձայնեցնել մանկապարտեզի տնօրինության հետ: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Տատամի ռետինե գորգ, 3սմ հաստություն, 1մ լայնություն, 1մ երկարություն, տարբեր գույների: Գույնը համաձայնեցնել մանկապարտեզի տնօրինության հետ:  Տեղափոխումը և տեղադրումը մատակարարի հաշվին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Օդորակիչի արտաքին բլոկի չափսերն մինչև` 90 x 75 x 45 սմ (Լ x Բ x Խ) 
Ներքին բլոկի չափսերն մինչև` 45 x 110 x 35 սմ(Լ x Բ x Խ)
Դաս `  Ինվերտոր 
Ջերմային հզորություն կՎտ մինչև            	8
Սառեցման հզորություն կՎտ մինչև               7
Հզորությունը (BTU) մինչև	                              25000 
Հզորություն (հովացում/տաքացում) կՎտ մինչև 2.5/2.5 
Ֆիլտրը	                                                            Ածխային
Գազի տեսակը	                                            R410a կամ R32
Հիմնական ռեժիմները	                           Տաքացում/հովացում
Միջին ջերմաստիճանը ջեռուցման ռեժիմում 250 C 
Միջին ջերմաստիճանը սառեցման ռեժիմում  150 C Ներքին/Արտաքին աղմուկը մինչև	            35/65 (դԲ) 
Միջին մակերես՝		                           65 մ2
Երաշխիքային ժամկետն առնվազն մեկ տարի:
Առաքումը և տեղադրումը մատակարարի միջոցներով և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Աղբյուրակի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համայնք,գ. Քանաքեռավան, 12 փողոց,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Աղբյուրակի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համայնք,գ. Քանաքեռավան, 12 փողոց,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համայնք,գ. Քանաքեռավան, 12 փողոց,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մահճակալներ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