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26սն- 0,5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37սն- 0,5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44սն- 0,5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Ցանցը ֆիքսելու ստեպլեր մետաղական կառուցվածքի , ճողվածքների վիրահատության համար լապարասկոպիկ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ցանցեր-15սմ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ցանցեր20-15սմ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ցանցեր30-20սմ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Աղիները կտրող կարող , ինչպես նաև աղիների և ստամոքսի միջև բերանակցում ձևավորող սարք Էշելոն իր կապույտ,դեղին և կանաչ կասետներով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Large,medium large խոլեցիստէկտոմիայի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Large,medium large խոլեցիստէկտոմիայի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կոնքում անաստամոզներ ձևավորելու համար ցիրկուլյար ստեպլերներ  28 սմ տրամագծով/Medtronic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կոնքում անաստամոզներ ձևավորելու համար ցիրկուլյար ստեպլերներ  31 սմ տրամագծով/Medtronic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վիրահատությունների ժամանակ գծային ստեպլերներ,որոնք կարի երկարությունը 80 մմ, բեռնված կեռի բարձրությունը 4,85 մմ, կարող է օգտագործվել 4,85 մմ. 3,85 մմ, 80 մմ կարի երկարությամբ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 80 մմ կարի երկարությամբ, դանակով, կեռի բարձրությունը 4,85 մմ, գծային անաստոմոզ սարքերի համար՝ GIA8038S և GIA8048S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 80 մմ կարի երկարությամբ, դանակով, կեռի բարձրությունը 3,85 մմ, գծային անաստոմոզ սարքերի համար՝ GIA8038S և GIA8048S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