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կրծքանշաններ, մեդալներ և տուփեր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կրծքանշաններ, մեդալներ և տուփեր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կրծքանշաններ, մեդալներ և տուփեր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կրծքանշաններ, մեդալներ և տուփեր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«Քրեակատարողական ծառայության հոբելյանական» մեդալներ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Կրծքանշանների տուփեր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ՔԿԾ-ԷԱՃԱՊՁԲ-25/41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ՔԿԾ-ԷԱՃԱՊՁԲ-25/41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ՔԿԾ-ԷԱՃԱՊՁԲ-25/41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ՏԱՐԻ ԱՆԲԱՍԻՐ ԾԱՌԱՅՈՒԹՅԱՆ ՀԱՄԱՐ»
Կրծքանշանն ունի ուռուցիկ վահանի տեսք: Այն պատրաստվում է արույրից:  Կրծքանշանի չափերն են՝ 45 մմ x 30 մմ x 2 մմ:  Վահանն ունի 1,5 մմ հաստություն, վրան արտացոլված է եզրագիծ, թուր՝ վահանի կենտրոնում ամբողջ երկայնքով, որը վահանի վերին եզրից դուրս է գալիս 3 մմ չափի հավերժության նշանով, Հայաստանի Հանրապետության զինանշանը՝ 0,5 մմ հաստությամբ, վերին կենտրոնական մասում, որից ներքև պատկերվում է Հայաստանի Հանրապետության դրոշը՝ 0,5 մմ
հաստությամբ և կշեռք` 0,5 մմ հաստությամբ: Կշեռքի հիմքը սկսվում է կրծքանշանի վերին եզրից, իսկ թևերը տարածվում են վահանի կենտրոնական մասում և դուրս գալիս եզրագծերից 3 մմ չափով՝ յուրաքանչյուր կողմից:
Կրծքանշանի վրա պատկերված թուրը սպիտակ գույնի է, Հայաստանի Հանրապետության  զինանշանը` ոսկեգույն, դրոշը` եռագույն և կշեռքը` սպիտակ, եզրագիծը՝ բաց դեղնագույն: Վահանն ունի կանաչ գույն վերին եզրագծերի անկյունային թեքությունների վրա սև գույնով գրված է «ՀԱՅԱՍՏԱՆԻ ՀԱՆՐԱՊԵՏՈՒԹՅՈՒՆ», և «ՔՐԵԱԿԱՏԱՐՈՂԱԿԱՆ  ԾԱՌԱՅՈՒԹՅՈՒՆ» բառերը: Թրի աջ և ձախ  մասերում մեկական նիշերով գրված է «10» թիվը:
Կրծքանշանի հակառակ երեսին փորագրվում է կրծքանշանի հերթական համարը:
Կրծքանշանը հետին մասում  ունի հագուստին ամրացնելու հարմարանք: 
Ընդհանուր քանակի մեջ 40-հատ:
«15 ՏԱՐԻ ԱՆԲԱՍԻՐ ԾԱՌԱՅՈՒԹՅԱՆ ՀԱՄԱՐ»
Կրծքանշանն իր ձևով նման է «10 ՏԱՐԻ ԱՆԲԱՍԻՐ ԾԱՌԱՅՈՒԹՅԱՆ ՀԱՄԱՐ» կրծքանշանի ձևին, բացառությամμ կրծքանշանի վրա պատկերված վահանի գույնի և թվանշանի: «15 ՏԱՐԻ ԱՆԲԱՍԻՐ ԾԱՌԱՅՈՒԹՅԱՆ ՀԱՄԱՐ» կրծքանշանն ունի կապույտ գույն, իսկ թրի աջ և ձախ մասերում մեկական նիշերով գրված է «15» թիվը: 
Ընդհանուր քանակի մեջ 30-հատ:
«20 ՏԱՐԻ ԱՆԲԱՍԻՐ ԾԱՌԱՅՈՒԹՅԱՆ ՀԱՄԱՐ»
Կրծքանշանն իր ձևով նման է «10 ՏԱՐԻ ԱՆԲԱՍԻՐ ԾԱՌԱՅՈՒԹՅԱՆ ՀԱՄԱՐ» կրծքանշանի ձևին, բացառությամբ կրծքանշանի վրա պատկերված վահանի գույնի և թվանշանի: «20 ՏԱՐԻ ԱՆԲԱՍԻՐ ԾԱՌԱՅՈՒԹՅԱՆ ՀԱՄԱՐ» կրծքանշանն ունի կարմիր /краповый/ գույն, իսկ թրի աջ և ձախ մասերում մեկական նիշերով գրված է «20» թիվը: 
Ընդհանուր քանակի մեջ 10-հատ:
Կրծքանշանների և վկայականների նկարագրերը համաձայն՝  
ՀՀ  փոխվարչապետի 11.09.2020թ.-ի թիվ 555-Լ որոշման
 հավելվածներ՝ 5-ի, 6-ի, 7-ի:
Յուրաքանչյուր կրծքանշանը պետք է դրված լինի թավշապատ, տեղակայելու հարթակով համապատասխան չափի տուփի մեջ և իր հետ ունենա վկայական:
Տուփերի ձևերը նախօրոք համաձայնեցնել Պատվիրատույի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«Քրեակատարողական ծառայության հոբելյանական» մեդալներ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«ՔՐԵԱԿԱՏԱՐՈՂԱԿԱՆ ԾԱՌԱՅՈՒԹՅԱՆ ՀՈԲԵԼՅԱՆԱԿԱՆ» ՄԵԴԱԼ
«Քրեակատարողական ծառայության հոբելյանական» մեդալը պատրաստվում է պղնձի հատուկ համաձուլվածքից, փայլատ տեխնոլոգիայով և արտադրվում է դրոշմման ճանապարհով և բաղկացած է երկու մասից` կախիչից և դրան կապօղակով ամրացված շրջանագծից:
Կախիչը ձևով նման է «Վաստակի համար» մեդալի կախիչի ձևին, բացառությամբ՝ պաստառապատված է 24 մմ լայնություն ունեցող մուգ կարմիր մետաքսյա ժապավենով, որի աջ և ձախ եզրերով վերից վար անցնում է 4 մմ լայնությամբ արծաթագույն շերտագիծ:
Շրջանագիծն անփայլ, անհարթ ու արծաթագույն է և ունի 32 մմ տրամագիծ ու 2 մմ հաստություն: Շրջանագծին զուգահեռ՝ վերևի մասում 0,5 մմ հաստությամբ ոսկեգույն գրվում է «ՔՐԵԱԿԱՏԱՐՈՂԱԿԱՆ ԾԱՌԱՅՈՒԹՅՈՒՆ» բառերը, իսկ ներքևի մասում՝ «ՀՈԲԵԼՅԱՆԱԿԱՆ» բառը: Շրջանագիծն ունի 1 մմ լայնությամբ և 0.5 մմ հաստությամբ եզրագիծ: 
Շրջանագծի կենտրոնում պատկերված է վահան: Վահանը ոսկեգույն է և ունի 1 մմ հաստություն, արծաթագույն թուր՝ վահանի կենտրոնում ամբողջ երկայնքով, որը վահանի վերին եզրից դուրս է գալիս 1.5 մմ չափի հավերժության նշանով, վերին կենտրոնական մասում 0,5 մմ հաստությամբ Հայաստանի Հանրապետության զինանշանը, որից ներքև 0,5 մմ հաստությամբ պատկերվում է Հայաստանի Հանրապետության ծածանվող դրոշը, որը արծնապատված է եռագույն և 0,5 մմ հաստությամբ ոսկեգույն կշեռք, որի հիմքը սկսվում է վահանի վերին եզրերից, իսկ թևերը տարածվում են վահանի կենտրոնական մասում և յուրաքանչյուր կողմից դուրս գալիս եզրագծերից: Վահանի ներքևի մասում պատկերված է 0,5 մմ հաստությամբ ոսկեգույն ցորենի հասկեր։ 
Վահանի ձախ և աջ կողմերում՝ շրջանագծի վրա 0,5 մմ հաստությամբ և 2 մմ տրամագծով պատկերված է շրջան, իսկ շրջանագծի կենտրոնից՝ սկսած վահանի կողմերից տարածվում են ճառագայթներ։
Շրջանագծի հակառակ երեսին փորագրվում է մեդալի հերթական համարը:
Մեդալի շերտաձողիկի չափերն են` 24x12 մմ: Շերտաձողիկի ժապավենն ունի կախիչի ժապավենի գունային նկարագիրը:
Պատրաստված մեդալի նմուշը համաձայնեցվում է Պատվիրատուի հետ:
Մեդալների և վկայականների նկարագրերը համաձայն՝  ՀՀ  փոխվարչապետի 11.09.2020թ.-ի թիվ 555-Լ որոշման հավելված՝ 4-ի:
Յուրաքանչյուր մեդալը պետք է դրված լինի թավշապատ, տեղակայելու հարթակով համապատասխան չափի տուփի մեջ և իր հետ ունենա վկայական:
Տուփերի ձևերը նախօրոք համաձայնեցնել Պատվիրատույի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Կրծքանշանների համար նախատեսված տուփեր, որոնք պետք է լինեն թավշապատ, իր մեջ ունենան կրծքանշաները տեղակայելու համար համապատասխան հարթակ: Տուփի չափերը 90x90x40 մմ չափի, թույլատրելի շեղումը +/- 5%: տուփի: Տուփերի ձևերը նախօրոք համաձայնեցնել Պատվիրատույի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3-րդ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«Քրեակատարողական ծառայության հոբելյանական» մեդալներ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