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ֆայբեր-պետք է համատեղելի լինի DORNIER H35 SOLVO քարափշրման լազերի հետ, որը պետք է հաստատվի արտադրող ընկերության կողմից, 400 ՄԿՄ հաստությամբ, երկարությունը՝ առնվազն 3 մետր, պետք է նախատեսված լինի առնվազն 10 անգամ օգտագործման համար։ Նոր է, չօգտագործված, գործարանային փաթեթավորմամբ։Հանձնելու պահին ամբողջ պիտանելիության ժամկետի 1/2-ի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 օրվանից 20 օրացուցային օր /եթե մասնակիցը չի համաձայնվում մատակարարել ավելի շուտ/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քարափշրման  լազերի ֆայբեր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