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տպիչ սարքի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տպիչ սարքի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տպիչ սարքի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տպիչ սարքի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HDP 5000 clean kit Փաթեթավորումը՝ գործարանային: Առաքումը կատարվում է մատակարարի միջոցների հաշվին: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FARGO HDP Retransfer Film 084053
Փաթեթավորումը՝ գործարանային: Առաքումը կատարվում է մատակարարի միջոցների հաշվին: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FARGO HDP COLOR Ribbon 084051
Փաթեթավորումը՝ գործարանային: Առաքումը կատարվում է մատակարարի միջոցների հաշվին: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10-ը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