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ԶՄՄԱԲԿ-ԷԱՃԱՊՁԲ-51/25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Ա4 ֆորմատի թուղթ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ԶՄՄԱԲԿ-ԷԱՃԱՊՁԲ-51/25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Ա4 ֆորմատի թուղթ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Ա4 ֆորմատի թուղթ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ԶՄՄԱԲԿ-ԷԱՃԱՊՁԲ-51/25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Ա4 ֆորմատի թուղթ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ԶՄՄԱԲԿ-ԷԱՃԱՊՁԲ-51/25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ԶՄՄԱԲԿ-ԷԱՃԱՊՁԲ-51/25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ԶՄՄԱԲԿ-ԷԱՃԱՊՁԲ-51/25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«ԶՄՄԱԲԿ-ԷԱՃԱՊՁԲ-51/25»*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«ԶՄՄԱԲԿ-ԷԱՃԱՊՁԲ-51/25»*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70-90գ/մ2, 210x297մմ: Ֆիրմային փաթեթավորմամբ տուփերով: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փուլային ըստ Պատվիրատուի պահանջի: Առաջին փուլի մատակարարման ժամկետը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Պայմանագրի կատարման վերջնաժամկետը լրանալուց հետո չմատակարարված (չիրացված)  մասով պայմանագիրը կլուծարվի: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