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ձեռքբերում ՀՀ ՆԳՆ ԷԱՃԱՊՁԲ-2025/Ա-74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63 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ձեռքբերում ՀՀ ՆԳՆ ԷԱՃԱՊՁԲ-2025/Ա-74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ձեռքբերում ՀՀ ՆԳՆ ԷԱՃԱՊՁԲ-2025/Ա-74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ձեռքբերում ՀՀ ՆԳՆ ԷԱՃԱՊՁԲ-2025/Ա-74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կյուվետներ, տուփում 500 հատ,NX600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մեկանգամյա օգտագործման, պլաստիկե,  NX600 անալիզատորի համար  տուփ N576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4*100 թեսթ,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12*3մլ նախատեսված բիոքիմիական թեստերի համար,Կոբաս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1լ,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4*21մլ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հեղուկ Նատրիումի քլորիդ 9%  4*12մլ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9*12մլ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2*11մլ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կյուվետներ, տուփում 1680 հատ,Կոբաս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1*5մլ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1*5մլ Կոբաս c111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թուղթ,Կոբաս c111անալիզատորի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10 տեղանոց, ESR/4NC 1.6 մլ, չափը՝ 9*120մմ  ԷՆԱ որոշման ըստ Վեստերգրենի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(21G  1/2) կցորդիչ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