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2 դպրոցների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2 դպրոցների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2 դպրոցների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2 դպրոցների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109648070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134753290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390.9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4.7857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444.61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«ՀՀԿԳՄՍՆԷԱՃԱՊՁԲ-25/62»*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«ՀՀԿԳՄՍՆԷԱՃԱՊՁԲ-25/62»*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ընդունարանի կահույքից, փոխտնօրենի աշխատասենյակի կահույքից, ուսուցչանոցի կահույքից,  գրադարանի կահույքից, «Շախմատ» առարկայի գույքից, բուժկետի կահույքից, մարզիչի սենյակի կահույքից, հանդերձարանի և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ընդունարանի կահույքից, փոխտնօրենի աշխատասենյակի կահույքից, ուսուցչանոցի կահույքից,  գրադարանի կահույքից, «Շախմատ» առարկայի գույքից, բուժկետի կահույքից, նախակրթարանի կահույքից, մարզիչի սենյակի կահույքից, հանդերձարանի և պահակակետի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11 հիմնական դպրոց Հայաստան, Շիրակի մարզ, Գյումրի Արամ Խաչատրյան փող., 27 շենք հեռ. - 010599695կամ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10.08.2025թ, բայց ոչ շուտ քան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23 միջնակարգ դպրոց Հայաստան, Շիրակի մարզ, Գյումրի Մուշ-2 թաղամաս, 9-րդ փողոց, 5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10.08.2025թ, բայց ոչ շուտ քան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