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Անկյունագիծ՝ 15.6", Կետայնություն՝ 1920 x 1080,Մատրիցայի տեսակ՝ IPS, Պրոցեսոր՝ առնվազն 12-րդ սերունդ,Պրոցեսորի cache հիշողություն՝ առնվազն 10MB,Տակտային հաճախականություն՝ առնվազն 1.2 ԳՀց, Առավելագույն տակտային հաճախականություն՝ առնվազն 4,4 ԳՀց,Օպերատիվ հիշողություն՝ առնվազն 8 GB, SSD կուտակիչ՝ առնվազն 512 GB,Տեսաքարտ՝ առնվազն 10-րդ սերնդի,Առաջարկվող մոդելը պետք է ունենա Bluetooth 4.1/ Wi-Fi`5 (802.11ac), վեբ․ տեսախցիկ, Windows 11 Pro օպերացիոն համակարգ և պայուսակ։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Արտադրողի HP ֆիրմայի Մոդել` HP Color LaserJet Pro MFP M183fw /7KW56A կամ համարժեք Canon Արտադրողի Canon ֆիրմայի Մոդել` I-SENSYS MF-752cdw /5455C012AA կամ համարժեքը համարվող Epson Արտադրողի Epson ֆիրմայի Մոդել` EcoTank MFP L6490 WiFi /C11CJ88405 Առնվազն՝ Սարքն ունենա պատճենահանող սարք, սկաներ, տպիչ, առավելագույն չափը A4 ներառյալ, գունավոր տպագրություն, սև և սպիտակ, լազերային տպագրության տեխնոլոգիա: Տպման արագությունը` 16 էջ մեկ րոպեում (A4): Պատճենահանող սարքի մինիմալ կետայնություն - 600x600 dpi Տպագրության և սկանաորման Կետայնություն - 1200x1200 dpi Ներկառուցված սկաներ Սկանավորման տարածք - 216 x 297 mm (A4) Օպտիկական կետայնություն - 600 x 600 dpi Ինտերֆեյսներ USB 2.0, Ethernet (RJ-45), Windows 7, 8.1, 10, 11 , Mac OS-ի հետ աշխատանք MacOS 10.15～ MacOS 10.14, Android OS-ի համար ծրագրերի հետ աշխատելու հնարավորություն: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մատակարարը տրամադրում է լրացուցիչ 1 քարթրիջ իր հաշվին՝ հետագա լիցքավորումները ապահովելու համար: USB 2.0 լար, հոսանքի լար՝ խրոցը երկբևեռ, փոփոխական միաֆազ 220 Վ լարում։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Արտադրողի HP ֆիրմայի Մոդել` HP Color LaserJet Pro MFP M183fw /7KW56A կամ համարժեք Canon Արտադրողի Canon ֆիրմայի Մոդել` I-SENSYS MF-752cdw /5455C012AA կամ համարժեքը համարվող Epson Արտադրողի Epson ֆիրմայի Մոդել` EcoTank MFP L6490 WiFi /C11CJ88405 Առնվազն՝ Սարքն ունենա պատճենահանող սարք, սկաներ, տպիչ, առավելագույն չափը A4 ներառյալ, գունավոր տպագրություն, սև և սպիտակ, լազերային տպագրության տեխնոլոգիա: Տպման արագությունը` 16 էջ մեկ րոպեում (A4): Պատճենահանող սարքի մինիմալ կետայնություն - 600x600 dpi Տպագրության և սկանաորման Կետայնություն - 1200x1200 dpi Ներկառուցված սկաներ Սկանավորման տարածք - 216 x 297 mm (A4) Օպտիկական կետայնություն - 600 x 600 dpi Ինտերֆեյսներ USB 2.0, Ethernet (RJ-45), Windows 7, 8.1, 10, 11 , Mac OS-ի հետ աշխատանք MacOS 10.15～ MacOS 10.14, Android OS-ի համար ծրագրերի հետ աշխատելու հնարավորություն: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աղբյուր` UPS, առնվազն 1000 VA ելքային հզորությամբ, մուտքային լարումը 220վ+-25%, 50հց+-10%, ելքային լարումը 220վ, 50հց, պաշտպանվածություն կարճ միացումներից, գերբեռնվածությունից, մարտկոցների գերլիցքավորումից, հոսանքի մուտքային ֆիլտրերով, 3 կամ ավելի IEC socket տիպի ելքերի միացման վարդակներով, մարտկոցի կյանքի տևողությունը նախատեսված ոչ պակաս 2 տարի։ Երաշխիք՝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10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3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10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3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350հատ, ուղորդող թևիկներով, լեդ ռելս՝ 380մ Լուսատու Շարժուղու Գույնը՝ սև, նյութը՝ ալյումին, չափը (մմ) ՝ 63x119մմ Սպառվող Հզորությունը (Վտ) ՝ 10W Գունային Ջերմաստիճան (Կ) ՝ 3000K Լուսային Հոսքը (Լմ) ՝ 1200LM Ճառագայթային Անկյունը՝ 36° Աշխատունակության ժամ՝ 50000 Սնուցման Լարումը (Վ) ՝ AC220-240V Պաշտպանվածության Աստիճանը (IP)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անկյունագիծ (23,8") diagonal FHD(1920x1080) Led կամ anti-glare էկրան: Հզորությունը` ոչ ավել 75Վտ արտաքին սնուցման աղբյուր: Պրոցեսորը` առնվազն 12 սերունդի: Միջուկների քանակը` ոչ պակաս 4, հոսքերի քանակը ոչ պակաս 8, բազային հաճախականությունը` առնվազն 2,1 Գհց, մաքսիմալ 4,4 Գհց, Քեշ հիշողությունը` առնվազն 4մբ: Տեսաքարտը` ներկառուցված, առնվազն 10 սերունդի,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line-in and line-out rear ports (3,5 mm): Կոմունիկացիա՝ Wi-Fi 802.11ac: Վեբ տեսախցիկ՝ FHD webcam առնվազն 5mp with integrated dual array digital microphone, maximum resolution of 1920x1080: Մուտքեր և միացումներ 1 HDML-out, 1 headphone/microphone combo, 1 power connector, 1 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Արտադրողի ASUS ֆիրմայի A5402WHA 23.8" I5-11500B 16GB SSD512 W11 (A5402WHAT-BA004X) կամ համարժեքը համարվող Dell Արտադրողի Dell ֆիրմայի Inspiron AIO 7710 27 FHD i5-1235U 8/512 W11 կամ համարժեքը համարվող Lenovo Արտադրողի Lenovo ֆիրմայի AIO 5 27" QHD I5-13500H 16/1 W11H /F0GQ00A8RK Համակարգիչ ամբողջը մեկում՝ (Մոնոբլոկ)՝ առնվազն Դիսփլեյ՝ անկյունագիծ (23,8") diagonal FHD(1920x1080) Led կամ anti-glare էկրան: Հզորությունը` ոչ ավել 75Վտ արտաքին սնուցման աղբյուր: Պրոցեսորը` առնվազն 12 սերունդ: Միջուկների քանակը`ոչ պակաս 4, հոսքերի քանակը ոչ պակաս 8, բազային հաճախականությունը` առնվազն 2,1 Գհց, մաքսիմալ 4,4 Գհց, քեշ հիշողությունը` առնվազն 4մբ: Տեսաքարտը` ներկառուցված, ոչ պակաս Intel® UHD Graphics, տեղադրված օպերատիվ հիշողության սարքը ոչ պակաս 8 Gb, DDR4-2666 SDRAM Standart memory note: Transfer rates up to 2666 հաճախականությամբ: SSD 256 GB PCLnVme: Ներկառուցված ձայնային քարտ Rj45 Ethernet high performance internal speaker, combo microphone/headphone jack, line-in and line-out rear ports (3,5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ապրանքների տեղափոխումը, բեռնաթափումը, փորձարկումը իրականացվում է Մատակարարի կողմից:մը,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Կետայնությունը հորիզոնական սքանավորման ժամանակ 280x215dpi, ուղղահայաց սքանավորման ժամանակ 280x150dpi, A4 ստանդարտի թղթի սքանավորման կետայնությունը՝ 200dpi, Մոնոխրոմ սքանավորման արագությունը 3 էջ/վրկ միակցման տեսակ USB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տպիչ սարք: Տպման արագություն՝ առնվազն 18 էջ / րոպե (A4), առաջին էջի տպման ժամանակը՝ առավելագույնը 12 վայրկյան, տպման խտություն՝ առնվազն 600 x 600 կետ դյույմի վրա։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Այն պետք է ունենա պատճենահանող սարք, սկաներ, տպիչ, առավելագույն չափը՝ A4, գունավոր տպագրություն, սև և սպիտակ, լազերային տպագրության տեխնոլոգիա, տպագրություն առնվազն 5760 x 1440 dpi, տպման արագությունը՝ առնվազն 22 էջ՝ մեկ րոպեում: Պետք է ունենա դուպլեքս տպագրության հնարավորություն: Թղթի քաշը՝ 60-165 գ/մ2 ներառյալ: USB 2.0, Wi-Fi: Windows, iOS, Android iOS-ի համար ծրագրերի հետ աշխատելու հնարավորություն: Քաշը՝ առավելագույնը 6 կգ, քաշի մեջ հնարավոր թույլատրելի շեղումը 10%: Կոմպլեկտավորումը և փաթեթավորումը` գործարանային: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սարքը պետք է ունենա տպելու, պատճենելու և սքանավորելու հնարավորություն, բավարարի առնվազն հետևյալ պահանջներին՝ Գործառույթներ՝ Duplex, Տպման կետայնություն մոնոքրոմ տպման ժամանակ 1200 x 1,200 dpi, գունավոր տպման ժամանակ մինչև 4800 x 1,200 dpi ներառյալ, Տպման արագությունը՝ առնվազն 20 էջ/րոպե, գունավոր տպման արագությունը՝ առնվազն 10 էջ/րոպե, Սկանավորման կետայնություն՝ առնվազն 1200 x 1200 dpi, Պատճենահանման կետայնություն՝ առնվազն 600 x 600 dpi, Պատճենահանման արագությունը՝ առնվազն 25 էջ/րոպե, Միացումներ՝ USB, Ethernert, Wi-Fi, Առավելագույն ձևաչափ՝ A4, Քարթրիջների քանակը՝ 4։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ձևաչափի թանաքաշիթային տպիչ, տպման կետայնություն - առնվազն 9600x2400dpi, գունավոր տպելու արագություն – առնվազն 10 էջ/րոպե, մեկ հատ 10*15սմ չափի ֆոտոնկար տպելը՝ առավելագույնը նախատեսված 34 վայրկյանում, թանաքային 5 առանձին քարթրիջ (PGBK, BK, C, M, Y), տպվող թղթերի խտությունը՝ 64-105 գ/մ2 ներառյալ, ֆոտոթուղթ՝ մինչև 250 գ/մ2 ներառյալ, միացումները՝ USB, անլար (WiFi) և ցանցային (LAN), ամսեկան տպելու կարողություն – առնվազն 12000 էջ, USB միացման լար։Նշված ապրանքի երաշխիքային ժամկետը՝ առնվազն 1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լինի՝ Համակարգչին միացվող ինտերֆեյս: USB 2.0 Windows-ի հետ աշխատանք: XP/Vista/7/8/8.1/10, Mac OS-ի հետ աշխատանք: Թղթի առավելագույն չափ: A4, Տպելու արագություն: առնվազն 10 ppm գունավոր, Տպագրության և սկանավորման հնարավորություն: Տպիչի տեսակը – Գունավոր (4 գույն)։ Գործարանային փաթեթավորմամբ և ամբողջական լիցքավորված քարթրիջով: Արտադրող՝ EPSON, ֆիրմային անվանում՝ EPSON, մոդել՝ L5290 (C11CJ65407) կամ համարժեք Արտադրող՝ CANON, ֆիրմային անվանում՝ CANON, մոդել՝ MAXIFY GX3040 EUM/EMB (5777C009), Արտադրող՝ EPSON, ֆիրմային անվանում՝ EPSON, մոդել՝ L4150 (C11CG25403): ՀՀ տարածքում առնվազն 1 պաշտոնական սերվիս կենտրոնի առկայություն: Երաշխիք՝ առնվազն 1 տարի: Նշված ապրանքի տեղափոխումը, բեռնաթափումը, փորձարկումը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Սարքը պետք է լինի CANON 325/725/925 քարթրիջով աշխատող, կամ մատակարարը տրամադրում է լրացուցիչ 2 քարթրիջ իր հաշվին: USB 2.0 լար, հոսանքի լար՝ խրոցը երկբևեռ, փոփոխական միաֆազ 220 Վ լարում։ Կոմպլեկտավորումը և փաթեթավորումը գործարանային: Երաշխիքը – ոչ պակաս 1 տարի: Պայմանագրի կատարման փուլում պարտադիր է ապրանքը արտադրողից կամ վերջինիս ներկայացուցչից երաշխիքային նամակի կամ համապատասխանելիության սետիֆիկատի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ձայնագրելու ― վերարտադրելու հնարավորությամբ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ունենա Ձայնագրման MP3 ֆորմատ, Էկրան, Ներքին հիշողությունը՝ 4 Gb, ցանկալի է ունենա հիշ. քարտի հնարավորություն, ականջակալների համակցում – այո, արտաքին խոսափողի միակցման հնարավորություն ունենա, մարտկոցի տեսակը՝ 2x AAA կամ ավելի հզոր տարբերակ, չափսեր (W x H x D)՝ 38 .5 x 115.2 x 21.3 +-10%, Քաշը՝ 60 գ.-100գ. միջակայքում: Ձայնագրության որակը պետք է լինի բարձր, ձայնը՝ հստակ: Հարմար տեղավորվի ձեռքում՝ ապահովելով անվտանգ բռնում և հեշտ շահագործում: Սարքը պետք է ապահովվի հստակ ձայնագրություններ: Կարողանա անընդհատ ձայնագրել մինչև նվազագույնը 12 ժամ: Պետք է հագեցած լինի ականջակալների խցիկով՝ մասնավոր ունկնդրման համար: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Պատկերի կետայնություն՝ առնվազն 1920x1200dpi (WUXGA) կամ առնվազն 1920x1080dpi (Full HD), պատկերի անկյունագիծը էկրանին՝ ոչ պակաս 2․0-3․8մ, պատկերման տեխնոլոգիան՝ DLP, լույսի աղբյուրը՝ լազեր (Laser), լույսի աղբյուրի կյանքի տևողությունը (Light Source Life)՝ նախատեսված ոչ պակաս 20000 ժամ, լուսային հոսքի ուժգնություն՝ ոչ պակաս 5000 լյումեն, մուտքեր՝ HDMI, VGA, USB, RJ45 LAN։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պլաստիկ կամ փայտե պատյանով, հզորությունը՝ 600 Վտ-ից սկսած Նվագարկման միջակայքը՝ 60 Հց-ից մինչև 19000 Հց ներառյալ Ներկառուցված ուժեղացուցիչի հզորությունը՝ նվազագույնը 600 Վտ Էլեկտրաէներգիայի ուժեղացուցիչի տեսակը՝ D դաս Պետք է ունենա ներկառուցված պրոցեսոր՝ նվազագույնը 24-bit DSP Վուֆեր` Ցածր հաճախականության բարձրախոս՝ 12-ից 15 դյույմ Թվիթեր` Բարձր հաճախականության բարձրախոս՝ 1-ից 2,5 դյույմ Ուղղորդվածություն (բացվածք) հորիզոնական - 80-ից 100 աստիճան Ուղղորդվածություն (բացվածք) ուղղահայաց - 45-ից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ակտիվ բարձրախոս (2-way speaker) Պոլիպրոպիլենային պատյան, միաժամանակ կոմպակտ և թեթև Առնվազն 880 W, առնվազն AB դասի ուժեղարար (power amplifier) 15 դյույմանոց +-20% ցածր հաճախականության բարձրախոս (woofer) կոմպրեսիոն ձայնամղիչով (compresion driver) Առնվազն LCD էկրան, MP3 նվագարկիչ USB/ SD մուտքով և Bluetooth™-ով Բալանսավորված խոսափող / մուտքեր XLR + ¼ " Jack, ստերեո RCA + XLR մուտքեր, ստերեո Mini jack մուտք XLR ելք Ձայնի և էկուալայզերի կարգավորիչ (Hi և Low) 36 մմ ստանդարտի հոսանքի միացում 1 վերևի բռնակ և անիվներ՝ հեշտ տեղափոխելու համար Քաշ առավելագույնը 16 կգ Գործարանային փաթեթավորմամբ: Երաշխիք՝ առնվազն 1 տարի: Նշված ապրանքի տեղափոխումը, բեռնաթափումը, փորձարկումը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պլաստիկ կամ փայտե պատյանով, հզորությունը՝ 600 Վտ-ից սկսած Նվագարկման միջակայքը՝ 60 Հց-ից մինչև 19000 Հց ներառյալ Ներկառուցված ուժեղացուցիչի հզորությունը՝ նվազագույնը 600 Վտ Էլեկտրաէներգիայի ուժեղացուցիչի տեսակը՝ D դաս Պետք է ունենա ներկառուցված պրոցեսոր՝ նվազագույնը 24-bit DSP Վուֆեր` Ցածր հաճախականության բարձրախոս՝ 12-ից 15 դյույմ Թվիթեր` Բարձր հաճախականության բարձրախոս՝ 1-ից 2,5 դյույմ Ուղղորդվածություն (բացվածք) հորիզոնական - 80-ից 100 աստիճան Ուղղորդվածություն (բացվածք) ուղղահայաց - 45-ից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45 կգ-ի համար Բարձրության կարգավորիչի տեսակը – ամրակ (зажим с булавкой)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45 կգ-ի համար Բարձրության կարգավորիչի տեսակը – ամրակ (зажим с булавкой)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Հեռախոսը պետք է ունենա HD ձայն, բարձրախոս, ունենա 3 sip ակաունտ, առնվազն 3 գիծ՝ կառավարման կոճակներով, աջակցի 10/100/1000 Mb Ethernet պորտ PoE-ով, ապահովի EHS աջակցություն ականջակալների համար, ունենա առնվազն 132x48 կետայնությամբ LCD էկրան՝ լուսավորված: Հեռախոսն պետք է կարողանա օգտագործել IP փաթեթներ, որոնք ծածկագրված են տարբեր կոդեկների միջոցով տվյալների փոխանցման համար, հեշտ միանա IP տվյալների ցանցին, ինչպիսին է ինտերնետը: Պետք է թույլ տա վայրկյանների ընթացքում կարգավորել նույնիսկ մեծ թվով հեռախոսներ: Պետք է թույլ տա խոսակցությունների անվտանգությունն ու գաղտնիությունը ապահովել SRTP և TLS արձանագրությունների միջոցով: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 4 MP, առնվազն՝ 20 պատկեր վայրկյանում, Կետայնությունը առնվազն՝ 2560x1440, ձայնի գրանցման հնարավորություն, գիշերային տեսանելիությունը առնվազն՝ 30 մ, տեսակը՝ ip, օբյեկտիվը՝ 2.8 մմ: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խոնավաչափ՝ ուղղանկյուն. առավելագույն չափսերը՝ բարձր.՝ 50 մմ, երկար.՝ 70 մմ, հաստ.՝ 15 մմ: Չափսերի թույլատրելի շեղում +-15% Չափման միջակայքը՝ -50~110 C ներառյալ, Չափման ճշգրտությունը՝ 0,1 C: Տեսքը և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Ներառյալ՝ առնվազն RF-S 18-45mm f/4.5-6.3 լինզա Մատրիցայի տեսակ` CMOS Մատրիցայի կետայնություն` առնվազն 24.2 MP Մատրիցայի չափսեր` առնվազն 22.3 x 14.9 մմ Կառավարվող ֆոկուս` Այո Կիրառվող օպտիկա` առնվազն EF/EF-S և RF/RF-S Պատկերի կայունացուցիչ` առնվազն օպտիկական Էկրանի անկյունագիծ` առնվազն 3 դյույմ Հիշողության քարտի տեսակ` ներառյալ SD, SDHC, SDXC, կարող է լինել նաև՝ UHS-I Խտացման ալգորիթմ` ներառյալ առնվազն JPEG, HEIF, RAW, կարող է ներառել նաև C-RAW խտացման ալգորիթմ Wi-Fi-ի հնարավորություն ISO միջակայք՝ 100-32000 ներառյալ Շարունակական նկարահանում՝ առնվազն 15 կադր/վրկ Ավտոֆոկուսի կետերի քանակ՝ առնվազն 4 Պահաժամի դիապազոն՝ առնվազն 30-1/4000 / 30–1/8000 վրկ Առնվազն ներառի դեմքի, կարող է նաև աչքի հայտնաբերման ֆունկցիա Տեսանկարահանման ռեժիմ Տեսանկարահանման որակ՝ առնվազն 4K UHD (3840x2160) Նկարահանման արագություն՝ առնվազն 30 կադր/վրկ Ներկառուցված լուսարձակում Լուսարձակման ազդեցության տիրույթ՝ առնվազն 6մ Էլեկտրասնուցում՝ առնվազն Li-ion LP-E17 Մարտկոցի տեսակ Ինտերֆեյս՝ ներառի USB մուտք և HDMI ելք 3.5 մմ միկրոֆոնի կցորդիչ Չափսեր՝ 116.3 x 85.5 x 68.8 մմ +/- 10% Ներառել օբյեկտիվ Քաշը օբյեկտիվի հետ միասին՝ առավելագույնը 970 գ +/- 5%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չօգտագործված, գործարանային փաթեթավորմամբ: Նշված ապրանքի համար պարտադիր է ապրանքն արտադրողից կամ վերջինիս ներկայացուցչից երաշխիքային նամակի կամ համապատասխանության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Տեսակ՝ առնվազն 3LCD, ֆորմատ՝ առնվազն 16:9, Առավելագուն կետայնություն՝ 1920 x 1080 ներառյալ, գույների քանակ՝ մինչև 1.07 մլրդ ներառյալ, լուսավորություն՝ առնվազն 4000 Lm, Կոնտրաստ՝ 16000:1, աղմուկի մակարդակ՝ առավելագույնը 37 db ստանդարտ ռեժիմում, պատկերի կարգավորումների խոշորաոում՝ 1-1.2x ներառյալ, սեղանաձև պրոեկցիայի ուղղահայաց կարգավորում՝ ±30°, լամպի պիտանելիություն առնվազն 6000 ժ, ինտերֆեյս՝ HDMI մուտք, USB, VGA, Wireless LAN IEEE Բարձրախոսներ - 1 x 2 Վտ WIFI Տեղադրում. Առաստաղին ամրացնելու հնարավորություն, պրոյեկտորի կախիչի առկայություն, պարագաներ՝ Power cable, Computer cable, հոսանքի աղբյուր՝ 220 V-240 V/ 50-60Hz (Power cord with schuko plug)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ACER Արտադրողի ACER ֆիրմայի Մոդել` 1328WKI (MR.JW4111) կամ համարժեքը համարվող VIEWSONIC Արտադրողի VIEWSONIC ֆիրմայի Մոդել` PG603X կամ համարժեքը համարվող BENQ Արտադրողի BENQ ֆիրմայի Մոդել` MH550 (3500LM)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Տեխնոլոգիա - DLP, 3D -ի, Wi-Fi հնարավորություններ: Ձայնային հզորություն առնվազն 3 Վտ Կոնտրաստի գործակից - 20000։1 Կետայնություն առնվազն 1280 x 800, Լուսային հզորություն առնվազն 3500 լմ Լամպի պիտանելիություն՝ առնվազ 5000 ժ, Առաստաղին ամրացնելու հնարավորություն, պրոյեկտորի կախիչ առաստաղից: Երաշխիքային ժամկետն առնվազն մեկ տարի: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հոսք՝ առնվազն 4000 լումիեն: Հզորություն առնվազն 240 Վտ Կետայնությունը առնվազն-1920x1200, Լամպի պիտանելիությունը առնվազն 15.000 ժամ: Հեռավորություն՝ 1,2-30 մ ներառյալ: Ներկառուցված ակուստիկ համակարգ: Դիմային բարձրախոսների հզորություն առնվազն 2 Վտ, Ֆորմատ՝ 16:9 ÷ 4:3 ներառյալ, 3D-ի հնարավորություն, Մուտքեր՝ HDMI մուտք, RS 232 մուտք, աուդիո մուտք 3.5 մմ, 3.5 մմ աուդիո ելք, USB 2.0 մուտք,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պահարաններ (դռներով) ՄԴՖ-ից, փայլուն, երկաթե հիմքով, դարակաշարերով (ապակու ֆոնդապահոցի համար): ՄԴՖ-ի հաստությունը 18 մմ, հիմնաներկած, ներկած, լաքապատված: Գույնը՝ սպիտակ, Ընդհանուր չափսեր. բարձրություն՝ 1900 մմ՝ որից ոտքի բարձրություն՝ 200 մմ, վերին դարակաշարի բարձրություն՝ 500 մմ, միջին դարակաշարի բարձրություն՝ 500 մմ, ստորին դարակաշարի բարձրություն՝ 700 մմ, լայնություն՝ 1000 մմ, խորություն՝ 700 մմ: Երկաթե հիմքը կրկնակի ներկած՝ սպիտակ: Ոտքերը շրջանաձև ամբողջ պարագծով մդֆ-ից: Երկաթի հաստությունը առնվազն՝ 2մմ: Բոլոր միացումներն իրականացնել թաքնված ամրակցումներով։ Գրապահարանի հետնապատը պետք է լինի 4մմ հաստությամբ լամինացված փայտաթելային սալից (ԴՎՊ) և նույն ՄԴՖ-ի գույնի: Բոլոր դռները պետք է ունենան մետաղական բռնակներ։Հատակին հպվող հատվածի եզրերի վերջնամասերին տակից պետք է ամրացվի պլաստիկե տակդիրներ, որոնց տակի պատերի հաստությունը՝ առնվազն 8մմ է: Էսքիզը նախապես համաձայնեցնել պատվիրատուի հետ: Ապրանքի երաշխիքային ժամկետը՝ առնվազն 1 տարի: Ապրանքը պետք է լինի նոր` չօգտագործված: Ապրանքի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պահարաններ (դռներով) ՄԴՖ-ից, փայլուն, երկաթե հիմքով, դարակաշարերով (սրբապատկերների համար): ՄԴՖ-ի հաստությունը 18 մմ, հիմնաներկած, ներկած, լաքապատված: Գույնը՝ սպիտակ, ընդհանուր չափսեր. բարձրություն՝ 2080 մմ՝ որից ոտքի բարձր՝ 200 մմ, վերին դարակաշարի բարձրություն՝ 400 մմ, միջին դարակաշարի բարձրություն՝ 400 մմ, ստորին դարակաշարի բարձրություն՝ 1000 մմ, լայնություն՝ 1000 մմ, խորություն՝ 700 մմ: Երկաթե հիմքը կրկնակի ներկած՝ սպիտակ: Ոտքերը շրջանաձև ամբողջ պարագծով մդֆ-ից: Երկաթի հաստությունը առնվազն՝ 2մմ: Բոլոր միացումներն իրականացնել թաքնված ամրակցումներով։ Գրապահարանի հետնապատը պետք է լինի 4մմ հաստությամբ լամինացված փայտաթելային սալից (ԴՎՊ) և նույն ՄԴՖ-ի գույնի: Բոլոր դռները պետք է ունենան մետաղական բռնակներ։ Հատակին հպվող հատվածի եզրերի վերջնամասերին տակից պետք է ամրացվի պլաստիկե տակդիրներ, որոնց տակի պատերի հաստությունը՝ առնվազն 8մմ է: Էսքիզը նախապես համաձայնեցնել պատվիրատուի հետ: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ցուցափեղկեր` ժամանակավոր և մշտական ցուցադրությունների համար: Ներկած ՄԴՖ, ՄԴՖ-ը հիմնաներկած, ներկած, լաքապատված` հաստությունը 18 մմ: Գույնը՝ սպիտակ, ապակյա ծածկով:Ապակե հատված. նյութը՝ ապակի 8 մմ դուպլեքս, «կրիստալ» որակավորման,կողային հատվածները 8 մմ «կրիստալ» որակավորման,ապակիների միմյանց զոդումը՝ լուսային: Սեղանաձև հիմքի հատված.նյութը՝ ՄԴՖ 18 մմ, գրունտային մշակումով, երկկոմպոնենտային պոլուրետանային ներկամշկում, վերջնական մշակումը՝ բարձր դիմացկունությամբ լաքապատում: Ցուցափեղկերը պետք է ունենան.նեքին անվտանգության (ահազանգման) համակարգ, ներքին լուսավորություն (ընդհանուր): Նեքին անվտանգության համակարգի համար կիրառվող սարքերը և նյութերը պետք է լինեն բարձր դիմացկունության, ապահովեն բարձր անվտանգության մակարդակ, և համաձայնեցվում են Պատվիրատուի հետ էսքիզային փուլում։ 1-ին տեսակից 10 հատ:1-ին տեսակի չափսերը՝ արձրություն՝ 1050 մմ, երկարություն՝ 1300 մմ, լայնք՝ 600 մմ:որից` ապակե հատված. բարձրություն՝ 250 մմ, երկարություն՝ 1250 մմ, լայնք՝ 550 մմ:2-րդ տեսակից 5 հատ: 2-րդ տեսակի չափսերը՝ բարձրություն՝ 1050 մմ, երկարություն՝ 1000 մմ, լայնք՝ 500 մմ:որից` ապակե հատված. բարձրություն՝ 200 մմ, երկարություն՝ 1060 մմ, լայնք՝ 460 մմ:3-րդ տեսակից 5 հատ:3-րդ տեսակի չափսերը՝ բարձրություն՝ 950 մմ, երկարություն՝ 750 մմ, լայնք՝ 750 մմ:որից` ապակե հատված.բարձրություն՝ 250 մմ, երկարություն՝ 710 մմ, լայնք՝ 710 մմ:Էսքիզները նախապես համաձայնեցնել պատվիրատուի հետ:Երաշխիքային ժամկետն առնվազն մեկ տարի: Ապրանքները պետք է լինեն նոր` չօգտագործված: Ապրանքների տեղափոխումը, բեռնաթափումը, տեղադրումը իրականացվում է Մատակարարի կողմից: Նմուշը /նկար 2/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ցուցափեղկեր` հայկական արծաթագործության նմուշները ցուցադրելու համար:Ներկած ՄԴՖ, ՄԴՖ-ը հիմնաներկած, ներկած, լաքապատված` հաստությունը 18 մմ: Գույնը՝ սպիտակ, ապակյա ծածկով:Ապակե հատված. նյութը՝ ապակի 8 մմ դուպլեք, «կրիստալ» որակավորման,կողային հատվածները 8 մմ «կրիստալ» որակավորման,ապակիների միմյանց զոդումը՝ լուսային: Ուղղահայաց հիմքի հատված.նյութը՝ ՄԴՖ 18 մմ,գրունտային մշակումով, երկկոմպոնենտային պոլուրետանային ներկամշկում, վերջնական մշակումը՝ բարձր դիմացկունությամբ լաքապատում:Ցուցափեղկերը պետք է ունենան.նեքին անվտանգության (ահազանգման) համակարգ, ներքին լուսավորություն (4 կետային): Նեքին անվտանգության համակարգի համար կիրառվող սարքերը և նյութերը պետք է լինեն բարձր դիմացկունության, ապահովեն բարձր անվտանգության մակարդակ, և համաձայնեցվում են Պատվիրատուի հետ էսքիզային փուլում։1-ին տեսակից 7 հատ:1-ին տեսակի չափսերը՝ բարձրություն՝ 1600 մմ, երկարություն՝ 400 մմ, լայնք՝ 400 մմ:որից` ապակե հատված.բարձրություն՝ 550 մմ, երկարություն՝ 360 մմ, լայնք՝ 360 մմ:2-րդ տեսակից 4 հատ: 2-րդ տեսակի չափսերը՝ բարձրություն՝ 1450 մմ, երկարություն՝ 500 մմ, լայնք՝ 500 մմ:որից` ապակե հատված.բարձրություն՝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Դարակաշարը պատրաստված է 0.3 սմ մետաղից /երկաթե/, Ֆոնդային նյութերի համար նախատեսված ունիվերսալ մոդուլային պահարան։ Պահարանը ներկվելու է մետաղի համար նախատեսված ներկով, երկշերտ փոշեներկմամբ, մոխրագույն։ Երկու հավասար բացվող դռներով և 5 հավասար շարժական մետաղական 0.5 սմ հաստությամբ դարակով: Միացումները լինեն եռակցված և մշակված:բարձրությունը՝ 1,5 մ +-3%լայնությունը՝ 1,0 մ +-3%, խորությունը՝ 0,5 մ +-3%: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Ֆոնդային կահույք՝ 1.8 սմ հաստությամբ լամինատից պահարան, երեք փակ դարակաշարով, չափսերը՝ 1-ին դարակաշար՝ 450մմ՝ բաժանված երկու հավասար դարանների, 2-րդ և 3-րդ դարակաշարեր՝ 500մմ՝ բաժանված երկու հավասար դարանների: Երկու բաց դարակներով վերևից / յուրաքանչյուրի չափսերը՝ 300 մմ բարձրություն/, Ոտքերի բարձրություն՝ 70մմ։ Ընդհանուր պահարանի չափսերը՝ 2200մմ X 700մմ X 600մմ:Գույնը ըստ նմուշ նկարի՝ երանգը և զարդապատկերները համաձայնեցնելով Պատվիրատուի հետ։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որոնց տակի պատերի հաստությունը՝ առնվազն 8մմ է:Նշված ապրանքի երաշխիքային ժամկետը՝ առնվազն 1 տարի: Նշված ապրանքը պետք է լինի նոր` չօգտագործված: Նշված ապրանքների տեղափոխումը, բեռնաթափումը, տեղադրումը իրականացվում է Մատակարարի կողմից: Նմուշը /նկար 1/ կցվում է։ Ծանոթություն՝ № 1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պահարան՝ նախատեսված գրասենյակի համար, պատրաստված լինի 2-3 մմ երկաթյա թիթեղից: Արտաքին չափերը(մմ) 1830x 915x458 (+-10%) Դարակների քանակ՝ 4 Դարակների չափսը՝ 457x915x458 (ԲxԼxԽ) (+-10%), առանց ոտքերի Ներծածկույթը՝ էմալապատ Քաշը՝ 47 կգ (+-10%) Կողպեքի տեսակը՝ բանալիով, հատկացվում է առնվազն 3 բանալի Ապրանքների երաշխիքային ժամկետը՝ առնվազն 1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ցուցահանդեսի ստենդեր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ստենդեր՝ X բաներ:Կմախքը մետաղական՝ ալյումին:Չափսը՝ բարձր.՝ 200 սմ,լայն.՝ 120 սմ:Երաշխիքային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սառցախցիկը սառնարանի մեջ, դռները` 1 հատ, էներգիայի սպառման դասը առնվազն A +, ընդհանուր ծավալ՝ ոչ պակաս 108 լ. սառնախցիկի ծավալը՝ ոչ պակաս 99 լ, սառցախցիկի ծավալը՝ ոչ պակաս 9 լ.: Չափսերը` Բարձրություն.` 840 մմ, լայնություն.` 550 մմ, խորություն.` 580 մմ: Չափսերի թույլատրելի շեղում +-10% Սառեցման համակարգը՝ No Frost Կառավարումը մեխանիկական: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կամ պարկ նվազագույնը 3.5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Ապրանքները պետք է լինեն նոր` չօգտագործված: Փաթեթավորումը՝ գործարանային: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Ապրանքի համար պարտադիր է ապրանքն արտադրողից կամ վերջինիս ներկայացուցչից երաշխիքային նամակի կամ համապատասխանության սերտիֆիկատի առկայությունը: Ապրանքի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առնվազն 2600 w, ջերմաստիճանի կարգավորում, Ուղղահայաց գոլորշացում, գոլորշու հզորություն առնվազն 20 գ/ր: Արդուկի հիմքի մակերես՝ կերամիկական: Ինքնամաքրման համակարգ, Ջրի բաք առնվազն 300 մլ, Երաշխիքային ժամկետն առնվազն մեկ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 (մ²): առնվազն 35 մ² Հզորություն (սառեցման): առնվազն 1100 Վտ: Հզորություն (տաքացման): առնվազն 1020 Վտ: Երաշխիք՝ առնվազն 3 տարի: Նշված ապրանքի տեղափոխումը, բեռնաթափումը, տեղադրումը, փորձարկումը իրականացվում է Մատակարարի կողմից: Անհրաժեշտության դեպքում՝ նախկին օդորակիչի ապամոնտաժում:Պայմանագրի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Օդորակչի տեսակ՝ շարժական, աշխատանքային ռեժիմներ՝ սառեցում/չորացում/օդափոխում, աշխատանքային տարածք՝ առնվազն 30մ² միջակայքում արագություններ՝ առնվազն 3, սառեցման հզորություն՝ առնվազն 12000 BTU, կոնդենսատի տարողություն՝ առնվազն 0,25 լ օդի հոսքի ծավալ՝ առնվազն 350 մ²/ժ, հզորությունը՝ առնվազն 1200 Վտ, չափեր՝ 71,4 x 27,2 x 49,2 սմ: ±15% Սարքի օդափոխիչի արագությունը և Swing ֆունկցիան պետք է թույլ տան արդյունավետորեն վերահսկել օդի հոսքը: 24-ժամյա ժամաչափի միջոցով պետք է հնարավոր լինի հարմար ժամանակ սահմանել սարքն անջատելու և գործարկելու համար։ Գիշերային ռեժիմը պետք է թույլ տա սարքն օգտագործել նույնիսկ հանգստի ժամանակ։ Սարքը պետք է կարողանա ընտրել աշխատանքի ռեժիմը և փչման արագությունը՝ կախված սենյակի ջերմաստիճանից: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AUX արտադրողի AUX ֆիրմայի Մոդել` ASF-H60A4/APFR1 ER-00046065 HISENSE արտադրողի HISENSE ֆիրմայի Մոդել` AUF-60ER6SPM1 MDV արտադրողի MDV ֆիրմայի Մոդել` MDFM-60ARN1/MDOU-60HN1-L Պայմանագրի կատարման փուլում պետք է ներկայացվի ապրանքի ֆիրմային անունը, պարտադիր է ապրանք արտադրողից կամ վերջինիս ներկայացուցչից երաշխիքային նամակի կամ համապատասխանելիության սերտիֆիկատի առկայություն: Առնվազն՝ Ջերմային սառեցման հզորություն (կՎտ)՝ BTU 59000 Ջերմային տաքացման հզորություն (կՎտ)՝ BTU59000 Գույն՝ Սպիտակ Հոսանքի լարում (Վ)՝ 380 Ֆրիոն գազի տեսակ՝ R410A Աշխատանքային միջին մակերեսը նախատեսված մինչև (քմ)՝ 170 ներառյալ Ներառված է դրսի բլոկը, հոսանքի լարը և միացման խողովակները՝ 3-3,5 մետր երկարությամբ։ Երաշխիք՝ 3 տարի Նախորդ սարքի ներսի և դրսի բլոկների ապամոնտաժումը, նոր օդորակչի տեղափոխումը, բեռնաթափումը, տեղադրումը, փորձարկումը՝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ռեժիմները՝ Տաքացում, սառեցում: Հզորությունը սառեցման ռեժիմում՝ առնվազն 18000 BTU Հզորությունը ջեռուցման ռեժիմում՝ առնվազն 18200 BTU Ծախսը սառեցման ռեժիմում՝ 1440 Վտ/ժ, +/-10% Ծախսը ջեռուցման ռեժիմում` 1620 Վտ/ժ, +/-10% Նախատեսված ապահովող մակերեսը՝ մինչև 60 մ² ներառյալ Տեղադրումը ներառում է՝ պատերի ծակում մինչև 80սմ (մոնոլիտ և այլն): Մատակարարը անհրաժեշտության դեպքում պետք է ապահովի նաև ավտոկռունկ և հին օդորակիչի ապամոնտաժում: Ապրանքների երաշխիքային ժամկետը՝ առնվազն 2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հզորությունը առնվազն.՝ (btu) 24000, հիմնական ռեժիմը՝ տաքացնող-հովացնող, մակերեսը նախատեսված առնվազն՝ 80 մ² ներառյալ, Աշխատանքային ջերմաստիճանը՝ +43 C/ -15 C ներառյալ, Դաս՝ Սպլիտ ինվերտոր: Ներառյալ՝ ոտնակներ, պղնձե խողովակների լրակազմ՝ մեկուսիչներով, էլեկտրոմալուխներ: Տեղադրումը ներառում է՝ պատերի ծակում մինչև 80սմ (մոնոլիտ և այլն): Մատակարարը անհրաժեշտության դեպքում պետք է ապահովի ավտոկռունկ և հին օդորակիչի ապամոնտաժում: Ապրանքների երաշխիքային ժամկետը՝ առնվազն 2 տարի: Պայմանագրի կատարման փուլում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Երկկոնտուրանի, Այրման խցիկը՝ փակ (ՏՈՒՐԲՈ) Նախատեսված ջեռուցվող մակերես՝ նվազագույնը 300քմ, Հզորություն/կվտ՝ 35-45, ՕԳԳ/ %` առնվազն 90.5, Գազի ծախս/մխ՝ առավելագույնը 3.4, Սնուցում՝ 220 V ± 10 V , 40-50Hz, Ընդարձակման բաք/Լ՝ նվազագույնը 7.5լ, Կոնտուրների քանակ՝ 2, Ջրի քանակ՝ նվազագույնը 18,7լ, Ջերմաստիճանի կարգավորման միջակայք/°C` 30-80 ներառյալ, Չափսեր(ԵXԼXԽ)` 730X403X327 ± 15% Երաշխիքային ժամկետ՝ նվազագույնը 2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տեղադրումը, մոնտաժումը,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ընթացիկ սպառումը՝ (A) 2.2, առավելագույն էներգիայի սպառումը՝ (Վտ) 390, սառնագենտի լիցքավորում՝ (g) 70, սառնագենտ՝ R290, տանկի հզորությունը՝ առնվազն (l)3, Լարման՝ (V) 220-240, քաշը (կգ)՝ 13,5 (±150%) Չորացման հզորություն՝ առնվազն (30 °C, 80% հարաբերական խոնավություն) (լ/24 ժամ) 20, մաքս. օդի սպառում (լ/վ)՝ մինչև 44 ներառյալ, մաքս. օդի հոսք՝ մինչև (մ³/ժ) 160 ներառյալ, ձայնային ճնշման մակարդակը՝ 1 մ Lp հեռավորության վրա [dB (A)] ոչ ավել քան 46: Արտաքին պատյանը պետք է կաղապարված լինի ABS ջերմապլաստիկ խեժից: Պետք է ունենա առնվազն երկու գործառնական արագություն՝ հիգրոստատ, որը թույլ է տալիս նախապես ընտրել սենյակում մնացորդային խոնավության մակարդակը և հակասառեցման թերմոստատ, որը նախատեսված է սառցակալումը կանխելու համար՝ թույլ տալով աշխատել նույնիսկ ցածր ջերմաստիճանում: Պետք է ունենա շարժական և լվացվող փոշու զտիչ՝ բակտերիաների աճը կանխելու և օդային փոշու մասնիկները թակարդելու համար, ակտիվացված ածխածնի ֆիլտր, որը կարող է պահպանել տհաճ հոտը: Էլեկտրոնային կառավարման վահանակ, որը թույլ է տալիս միացնել/անջատել սարքը: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մաքրող և խոնավեցնող սարք: Հոտազերծող, խոնավացնող, նախատեսված առնվազն 60 ք․մ․ համար։ Վայրկյանում առնվազն 1000 անգամ օդի սկանավորում: Թվային էկրանի առկայությամբ: Ֆիլտրի տեսակը HEPA, բակտերյաներից պաշտպանող: Առնվազն 600 մլ/ժ խոնավացում: Մաքուր օդի թողարկում առնվազն 30 մ³/ժ: Ջրի պահուստային տարայի տարողունակությունը առնվազն 3լ: Արտաքին չափսերը 396x230x580 Մմ +/- 10%: Երաշխիքային ժամկետ՝ նվազագույնը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լինեն նոր` չօգտագործված: Նշված ապրանքի տեղափոխումը, բեռնաթափումը, տեղադրումը, գործարկումը,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ախտահանող և խոնավեցնող սարք, նախատեսված հատուկ թանգարանային առարկաների համար։ Առանց արտահոսքի։ նախատեսված նվազագույնը 90 ք․մ․ համար։ WiFi կարգվորմամբ, ժամանակի ռեժիմներով 1-ից մինչև 9 ժամ ներառյալ: Ջրի պահուստային տարայի տարողունակությունը առնվազն 7լ: Առնվազն 5 աշխատանքային ռեժիմներ: Ինքնամաքրման ռեժիմի առկայությամբ: Երաշխիքային ժամկետ՝ առնվազն 2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լինեն նոր` չօգտագործված: Նշված ապրանքի տեղափոխումը, բեռնաթափումը, տեղադրումը, գործարկումը,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ուլտրաձայնային Նախատեսված տարածք առնվազն 25 մ² Ջրի տարայի ծավալ առնվազն 5 լ Ֆունկցիաներ խոնավեցում Երաշխիք՝ առնվազն 1 տարի: Նշված ապրանքի տեղափոխումը, բեռնաթափումը, գործարկումը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տեսակ՝ մեխանիկական Հզորություն՝ առնվազն 28 Վտ Սենյակի առավելագույն նախատեսված չափսը (մ²)՝ 40 ներառյալ Արտադրողականություն՝ առնվազն 300 մլ/ժ Ջրի ծավալ՝ առնվազն 2.8լ Խոնավացուցիչի տեսակ՝ ուլտրաձայնային Առանձնահատկություններ՝ ջրի աստիճանի ցուցիչ Չափս՝ 198 x 288 x 198 մմ +- 15% Քաշ՝ առավելագույնը 1.15 կգ։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Չորացնող Նախատեսված տարածք՝ 37-52 մ2 միջակայքում, Տուրբո գործառույթ պետք է առկա լինի, Չորացում՝ նվազագույնը 20լ/օր, Գույնը՝ Սպիտակ կամ սև Սարքը պետք է հարմար լինի օպտիմալ 37-52 քմ տարածքներում, 35-85% խոնավությամբ և դրական ջերմաստիճաններով (+5°C-ից մինչև +35°C ներառյալ) ճիշտ միկրոկլիմա ստեղծելու համար: Կարողանա հավաքել օրական առավելագույնը մինչև 20 լիտր ներառյալ կոնդենսատ՝ մշակելով մոտ 170 մ3/ժ +-15%։ Պետք է ունենա տարածքը խոնավացնելու թե ավտոմատ, թե օգտատիրոջ կողմից կառավարվող ռեժիմներ: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1500 Վ։ Նախատեսված առնվազն 17 քմ համար։ Էլեկտրական թերմոստատով, պաշտպանության դասը՝ առնվազն IP24, ջեռուցող տարրը՝ մոնոլիտ։ Նշված ապրանքի երաշխիքային ժամկետը՝ առնվազն 1 տարի: Նշված ապրանքը պետք է լինի նոր` չօգտագործված: Նշված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460x440x355. Մմ +/- 10% Ներքին չափսերը 456x436x301 (մմ) +/- 10% Քաշը (կգ)` առավելագույնը 27 Մետաղը՝ չժանգոտվող մետաղ: Կողպեքի տեսակը՝ Բանալիով և թվային։ Բանալիների քանակը՝ առնվազն 2: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Երաշխիքային ժամկետ՝ առնվազն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(մմ) - 280x340x295 (+-10%) Ներքին չափսերը (մմ) - 277x337x240 (+-10%) Քաշը 4-8 (կգ) (+-10%) Կողպեքի տեսակը – բանալիով, հատկացվում է առնվազն 3 բանալի Ապրանքների երաշխիքային ժամկետը՝ առնվազն 2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23 X 12 X 9 սմ առնվազն +-1%:Ապրանքները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23 X 18 X 13 սմ առնվազն +-1%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թթվային հիմքով ստվարաթղթե տուփեր՝ բաժանարարներով, միացման հատվածները կրկնակի ամրացումով՝ հատուկ ոչ թթվային հիմքով թղթերով։ Հատկություններ՝ Միատոն երկշերտ, քաշը նվազագույնը 10 կգ-ի համար նախատեսված։ 24 X 23 X 18 սմ առնվազն +-1%: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հարթակով. ոտնակների քանակ առնվազն՝ 7,ընդհանուր բարձրություն առնվազն՝ 240-280 սմ, հարթակի բարձրություն առնվազն՝ 180 սմ,լայնություն առնվազն՝ 25 սմ, ծանրաբեռնվածություն նախատեսած առնվազն՝ 150կգ, քաշը առավելագույնը՝ 7 կգ: Ալյումինի հաստությունը՝ առնվազն 1.2 մմ: Ապրանքների երաշխիքային ժամկետը՝ առնվազն 1 տարի: Ապրանքները պետք է լինեն նոր` չօգտագործված: Ապրանքի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Ստոարաթղթե տուփ ,Ձև՝ քառակուսի: Հատկություններ՝ Միատոն երկշերտ,Նախատեսված ծանրաբեռնվածություն՝ առնվազն 10 կգ-ի համար նախատեսված: Նյութ՝ Ստվարաթուղթ, երկշերտ, Գույն Շագանակագույն և/կամ սպիտակ 35սմ X 25սմ X 35սմ առնվազն թույլատրելի շեղում՝ +- 10%: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Պրոյեկտորի 180x180 սմ չափի էկրան կամ ավելի, սպիտակ գույնի էկրան՝ ետևից սև անթափանց գույնով պատված, եռոտանի տակդիրին ամրացվող՝ եռոտանին ներառյալ, բարձրությունը կարգավորվող, էկրանը հավաքվող տարբերակով,Նշված ապրանքի երաշխիքային ժամկետը՝ առնվազն 1 տարի: Նշված ապրանքը պետք է լինի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էկրան. Չափսը՝ 180*180 սմ +- 15% Կողմերի հարաբերակցությունը՝ 1:1 Առանձնահատկություններ՝ Գլանաձև, Պրոեկցիոն՝ ուղիղ, Քաշը` 4-7 կգ: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պրոյեկցիոն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պրոեկտորի Էկրան չափսերը՝ նվազագույնը 2X1,5m, 100", 16:9 պատից կամ առաստաղից կախովի Էլեկտրական հեռակառավարվող վահանակով Ծածկույթ - մատե սպիտակ Երաշխիքային ժամկետը՝ առնվազն մեկ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բազրիքներով,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990 x 490 x 480 մմ, նստելատեղի խորությունը՝ 480մմ, նստելատեղի բարձրությունը հատակից՝ 470մմ: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առանց բազրիքների,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 պատվիրատուի հետ: Չափսերը՝ 990 x 490 x 480 մմ, նստելատեղի խորությունը՝ 480մմ, նստելատեղի բարձրությունը հատակից՝ 470: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գիտաժողովների, հանդիպումների և այլ միջոցառումների կազմակերպման համար: Աթոռի նստատեղի նյութը՝ պլաստիկ, կմախքը՝ մետաղ (պոլիմերային ներկում): Նստելատեղի ընդհանուր չափերը՝ 440 մմ x 590 մմ:Նստելատեղի բարձրությունը հատակից՝ 460 մմ: Աթոռի ընդհանուր բարձրությունը՝ 960 մմ: Մեջքի բարձրությունը՝ 500 մմ: Չափսերի թույլատրելի շեղում +-5%: Աթոռի քաշը՝ 5.4 կգ +-15%: Առավելագույն բեռնվածությունը՝ 150 կգ ներառյալ: Տեսքը և գույնը նախապես համաձայնեցնել պատվիրատուի հետ: Երաշխիքային ժամկետն առնվազն 1 տարի: Ապրանքները պետք է լինեն նոր` չօգտագործված: Ապրանքների տեղափոխումը, բեռնաթափումը, իրականացվում է Մատակարարի կողմից: Նկարը տրվում է արտաքին կառուցվածքի և տեսքի համար, գույնը նախատեսվում է՝ անգույն թափանցիկ: Նմուշը /նկար 1/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էրգոնոմիկ ցանցե և կտորե գործվածք, բարձրության կարգավորում, քաշի կարգավորմամբ ուղղահայաց ֆիքսվող ճոճման մեխանիզմ, պլաստիկատե թևի հենակներ, պլաստիկատե հիմնակմախք, BIFMA ստանդարտ, քաշի սահմանափակում՝ մինչև 150 կգ ներառյալ: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հենակով, անիվներով, թևի հենակներով:Գույնը սև: Նստատեղը և թիկնակը կտորից:Թևի հենակները և ոտքերը փայտե երեսպատմամբ:Կմախքը մետաղական՝ քրոմ-նիկել բարձրացող-իջնող, պտտվող, բարձրությունը՝ կարգավորվող, առավելագույն բեռնվածությունը նախատեսված 150 կգ ներառյալ: Համապատասխանում է եվրոպական BIFMA ստանդարտին:Տեսքը և գույնը նախապես համաձայնեցնել պատվիրատուի հետ:Երաշխիքային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Խաչատրյանի տուն-թանգարանի համար հակահրդեհային համակարգը բաղկացած է ընդունիչ-հսկիչ և հակահրդեհային կառավարման սարքից, ինդուկցիոն վահանակից,ծխի տվիչից, հակահրդեհային տվիչից, հակահրդեհային լուսաձայնային ազդարարիչից, ծխի ճառագայթային տվիչից, անվտանգության և հակահրդեհային ազդանշանային սարքերի կայուն, անխափան սնուցման սարքից, մարտկոցից, հրակայուն մալուխից:Նշված ապրանքները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հնարավոր տարբերակներին։ Ներառյալ՝ Ընդունիչ-հսկիչ և հակահրդեհային կառավարման սարք Ընդունիչ-հսկիչ և հակահրդեհային կառավարման սարք՝ հասցեային համակարգերում պահպանության և հակահրդեհային ազդարարման կիրառման համար, - Մեկ կապի հասցեային օղակին միացվող հասցեային սարքերի առավելագույն քանակը մինչև 250 ներառյալ - Սարքի գոտիների առավելագույն քանակը, ոչ ավելի, քան 500 - կապի հասցեային օղակի երկարությունը, ոչ ավելի, քան 3000 մ - կապի հասցեային օղակի ելքային տերմինալներում լարումը՝ 24-36 վ - Սարքի ընդհանուր չափերը, 200x160x50 մմ +- 20% - Քաշը՝ ոչ ավելի, քան 1 կգ - Ջերմաստիճանի ախատանքային միջակայք 0-ից + 55°C -1հատ Ինդուկցիոն վահանակ, Ինդուկցիոն վահանակը նախատեսված է միայն ներկառուցված LED ցուցատախտակի վրա հրդեհային ազդանշանային և հրդեհաշիջման հասցեների համակարգի գոտիների խմբերը և գործադիր սարքերը ցուցադրելու համար: - սնուցման լարումը 10-28 վ- էներգիայի սպառումը, ոչ ավելի, քան 7 Վտ - LED գոտիների վերահսկման ցուցիչների և սարքերի քանակը էջում` 50 - էջերի քանակը՝ առնվազն 5 - վերահսկվող տարածքների և սարքավորումների առավելագույն քանակը՝ առնվազն 250 - Համակարգի կարգավիճակի LED ցուցիչների քանակը՝ առնվազն 6 - Փոխանակման և ծրագրավորման արտաքին ինտերֆեյսների քանակը՝ RS-485 տիպ - 1, USB տիպ - 1 - մալուխի երկարությունը՝ RS485 ինտերֆեյսինը՝ ոչ ավելի, քան 1000 մ, USB ինտերֆեյսինը՝ ոչ ավելի, քան 3 մ - Ընդհանուր չափերը մոդուլի՝ 200x160x50 մմ +- 20% - Քաշը՝ ոչ ավելի, քան 1 կգ - Ջերմաստիճանի ախատանքային միջակայք -5-ից + 55°C - 1հատ Ծխի տվիչ, Ծխի տվիչ՝ օպտիկա-էլեկտրոնային հասցե-անալոգային՝ նախատեսված ցածր կոնցենտրացիայի ծխի տեսքով ուղեկցվող բռնկումների հայտնաբերման և «Կրակ» ազդանշանի փոխանցման համար Սնուցումը՝ կապի հասցեային օղակից 24-36 Վ - Զգայունությունը՝ 0,05-0,20 դբ/մ - Տվիչը պահպանում է աշխատունակությունը հետևալ ազդեցության դեպքում՝ օդային հոսքի՝ մինչև 10 մ/վ արագությամբ ներառյալ, ֆոնային լուսավորության՝ արհեստական կամ բնական լուսավորության աղբյուրներից՝ մինչև 12000 լկ ներառյալ - Լույսի ցուցիչի թարթման հաճախականությունը հերթապահ ռեժիմում / «Կրակ» ռեժիմում մինչև 0,2 Հց / 2 Հց ներառյալ - Տվիչի ընդհանուր չափերը վարդակով, Ø93×44 մմ +- 15% Քաշը վարդակով ոչ ավելի, քան 120 գ - Ջերմաստիճանի աշխատանքային միջակայք՝ -30-ից + 55°C ներառյալ - Նախատեսված միջին ծառայության ժամկետ, առնվազն 10 տարի (չի հանդիսանում երաշխիքային ժամկետի մաս) - 1հատ Հակահրդեհային տվիչ, Հակահրդեհային տվիչ, ձեռքի հասցեական, հրդեհային և պահպանական ազդանշանային հասցեների համակարգերում «հրդեհ» ազդանշանի ձեռքով միացման համար: - Սնուցումը՝ կապի հասցեային օղակից - Տվիչի սպառման հոսանքը կապի հասցեային օղակից, ոչ ավելի, քան 0.22 мА - Ներկառուցված մեկուսիչի առկայություն՝ չկա - Ակտիվացում, երբ կոճակը սեղմելու ուժը՝ 25 H-ից ոչ պակաս է - Պատյանի պաշտպանության աստիճանը առնվազն IP41 - Զանգվածը՝ ոչ ավելի, քան 100գ, - Լայնությունը՝ ոչ ավելի, քան 86մմ +- 20%, - Բարձրությունը՝ ոչ ավելի, քան 88 մմ +- 20%, - Խորությունը՝ ոչ ավելի, քան 45 մմ +- 20%, - Նախատեսված միջին ծառայության ժամկետ, առնվազն 10 տարի (չի հանդիսանում երաշխիքային ժամկետի մաս) - Ջերմաստիճանի աշխատանքային միջակայք՝ -25-ից + 55°C ներառյալ – 8 հատ, Հակահրդեհային լուսաձայնային ազդարարիչ, Հակահրդեհային լուսաձայնային ազդարարիչ՝ հրդեհային և պահպանական ազդարարման համակարգերում ազդանշանային ձայնային և լուսային ազդանշաններ տալու համար/ Ձայնալուսային շչակ, հասցեային - Սնուցումը՝ կապի հասցեային օղակից - Ընթացիկ սպառումը կապի հասցեային օղակիցից, ոչ ավելի, քան 2.7 мА - Գույնը՝ Սպիտակ/Կարմիր - Շչակի ձայնային ճնշման մակարդակը (1±0,05) մ հեռավորության վրա, 85 դբ-ից ոչ պակաս, - պատյանի պաշտպանության աստիճանը՝ առնվազն IP41 - Զանգվածը՝ ոչ ավելի, քան 200գ, - Լայնությունը՝ ոչ ավելի, քան 85 մմ +- 20%, - Բարձրությունը՝ ոչ ավելի, քան 86 մմ +- 20%, - Խորությունը՝ ոչ ավելի, քան 44 մմ +- 20%, - Նախատեսված միջին ծառայության ժամկետ, առնվազն 10 տարի (չի հանդիսանում երաշխիքային ժամկետի մաս) - Ջերմաստիճանի աշխատանքային միջակայք՝ -25-ից + 55°C ներառյալ – 6հատ Ծխի ճառագայթային տվիչ, հասցեային Ծխի ճառագայթային տվիչ, հասցեային - Սնուցումը՝ կապի հասցեային օղակից - Ընթացիկ սպառումը կապի հասցեային օղակից, ոչ ավելի, քան 0.8 мА - Տվիչի սպառման հոսանքը կարգավորման ռեժիմում՝ ոչ ավելի, քան 5 мА - Առավելագույն վերահսկվող տարածք՝ առնվազն 900 մ2 - Պատյանի պաշտպանության աստիճանը՝ առնվազն IP41 - Զանգվածը՝ ոչ ավելի, քան 0.6 կգ - Լայնությունը՝ ոչ ավելի, քան 160 մմ +- 20%, - Բարձրությունը՝ ոչ ավելի, քան 96 մմ +- 20%, - Խորությունը՝ ոչ ավելի, քան 100 մմ +- 20%, - Ռեֆլեկտորի ընդհանուր չափերը՝ (ВхШхГ) 100х100х10 մմ +- 20%, - Նախատեսված միջին ծառայության ժամկետ, առնվազն 10 տարի (չի հանդիսանում երաշխիքային ժամկետի մաս) - Ջերմաստիճանի աշխատանքային միջակայք՝ -25-ից + 55°C ներառյալ – 2 հատ Անվտանգության և հակահրդեհային ազդանշանային սարքերի կայուն, անխափան սնուցման սարք Անվտանգության և հակահրդեհային ազդանշանային սարքերի կայուն, անխափան սնուցման սարք՝ առնվազն 12 Վ մշտական լարմամբ: - Մուտքային ցանցի լարումը 220 Վ +-10 Վ - Հոսանքի նոմինալ ծախս մինչև 3,5 А ներառյալ - Առավելագույն կարճաժամկետ բեռնման հոսանք առնվազն 4 Ա (15 րոպե) Ելքային մշտական լարում - ցանցից աշխատելիս 13.3-13.8 Վ - մարտկոցից աշխատելիս 9.4-13.5 Վ - Մարտկոցի անջատման լարումը, երբ պաշտպանվում է խորը լիցքաթափումից՝ առնվազն 10,1 Վ - Պահուստային ռեժիմում մարտկոցից աղբյուրի սեփական սպառումը ոչ ավելի, քան 30 мА - Աղբյուրի սպառումը մարտկոցի պաշտպանության ռեժիմում խորը լիցքաթափումից՝ ոչ ավելի, քան 10 мА - Բեռնավուծության ընդհանուր հզորությունը ոչ ավելի, քան 3300 мкФ- - Հզորությունը, մուտք փոփոխական հոսանքով ոչ ավելի, քան 80 Վտ - Ջերմաստիճանի աշխատանքային միջակայք՝ -25-ից + 55°C ներառյալ - Նախատեսված է անխափան աշխատելու առնվազն 40000 ժ - Նախատեսված միջին ծառայության ժամկետ, առնվազն 10 տարի (չի հանդիսանում երաշխիքային ժամկետի մաս) – 1 հատ Մարտկոց, Մարտկոցը առնվազն 7A Լարումը՝ – 12Վ Ծառայության Ժամկետը՝ նախատեսված առնվազն 3 տարի (չի հանդիսանում երաշխիքային ժամկետի մաս) Անվանական հզորություն (25°С) - առնվազն 20 ժամ լիցքաթափում 7 Ա /ժ Ներքին դիմադրությունը ամբողջությամբ լիցքավորված մարտկոցը (25°C) - առնվազն 30 մմկ Ինքնալիցքաթափում՝ ամսական առավելագույնը 3% հզորություն 25°C ջերմաստիճանում -2 հատ Մալուխ հրակայուն, Մալուխ հրակայուն Տրամագիծը՝ 0,8 մմ Երկարությունը՝ – 200մ Լարերի քանակը՝ - 2 կառուցվածքը - միաժիլ (solid) Միջուկի հատված՝ 0,5 մմ² պատյանի տեսակը-FRLS – 1500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հենակով, անիվներով:Գույնը սև: Նստատեղը և թիկնակը կտորից:Կմախքը մետաղական՝ քրոմ-նիկել բարձրացող-իջնող, պտտվող, բարձրությունը՝ կարգավորվող, առավելագույն բեռնվածությունը նախատեսված 150 կգ.:Համապատասխանում է եվրոպական BIFMA ստանդարտին: Տեսքը և գույնը համաձայնեցնել պատվիրատուի հետ:Երաշխիքային ժամկետն առնվազն մեկ տարի: Ապրանքները պետք է լինեն նոր` չօգտագործված: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հիմնակմախքը՝ հաճարի ամբողջական փայտի կտորներով, թիկնակը շրջագծող փայտային մասը պետք է պատրաստված լինի 3-4 հատ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1010 x 500 x 450 մմ, նստելատեղի խորությունը՝ 450մմ, նստելատեղի բարձրությունը հատակից՝ 430մմ: Երաշխիքը՝ ոչ պակաս 1 տարի: Նշված ապրանքները պետք է լինեն նոր` չօգտագործված: Նշված ապրանքների տեղափոխումը,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3 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350կգ ծանրություն պահելու համար: Բազմոցի արտաքին չափսերն են՝ 2200x 900 x 920մմ, խորությունը՝ 650մմ, նստելատեղի բարձրությունը՝ հատակից հաշված՝ 440մմ,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երկտեղանոց՝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250կգ ծանրություն պահելու համար: Բազմոցի արտաքին չափսերն են 1500x900x920մմ, խորությունը՝ 650մմ, նստելատեղի բարձրությունը՝ հատակից հաշված 440 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աշխատանքային սեղան LOFT, որը հաշվարկված է էրգոնոմիկայի չափանիշների համապատասխան, ապահովում է երկարաժամկետ ամրություն և ունի էկոլոգիապես մաքուր ծածկանյութ, որը տալիս է անվտանգ օգտագործում։ Հիմնային կառուցվածքը փոշեներկված մետաղական քառանկյուն խողովակ, նվազագույնը 2մմ հաստության պատով, երեսպատումը կաղնու նրբատախտակ ՄԴՖ, յուղապատումը՝ բնական փայտի համար նախատեսված բարձրորակ երկբաղադրիչ բնական հումքով պատրաստաված ծածկանյութ։ Երեսի կողքերը եզրապատված կաղնու փայտանյութով։ Աքսեսուարները՝ սահնակ (салазка), փական, բանալիով, փական, բռնակ, ծխնի (петля), լինեն բարձր դիմացկունության։ Սեղանի չափերը՝ 1200X650, բարձրությունը՝ 750սմ։ Սեղանի բաղադրիչ մասերը Փակովի և քաշովի դարակներ 1 կողպեքով փակվող դարակ։ Սեղանի բաժանարար մասը օրգանական ապակի՝ 4-5մմ հաստությամբ, չափը՝ 350x1200, 350x650։ Նմուշները պետք է մինչև մատակարարում համաձայնեցվեն պատվիրատուի հետ: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Նշված ապրանքը պետք է լինի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փայլուն ՄԴՖ` հաստությունը 18 մմ: Գույնը՝ փայտագույն՝ համաձայնեցնելով պատվիրատուի հետ ընդհանուր չափսեր.բարձր.՝ 800 մմ լայն.՝ 1500 մմ, երկար.՝ 2000 մմ: Ոտքերը պատրաստված փայտագույն ՄԴՖ 18 մմ:Չափսերը.բարձր.՝ 782 մմլայն.՝ 1500 մմ, Էսքիզը նախապես համաձայնեցնել պատվիրատուի հետ: Երաշխիքային ժամկետն առնվազն մեկ տարի: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 Նշված ապրանքների համար երաշխիքային ժամկետ սահմանել 365 օր՝ հաշված Գնորդի կողմից ապրանքն ընդունվելու օրվան հաջորդող օրվանից: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սեկցիա-ստելաժ՝ ամբողջությամբ մետաղական կմախքով, հավաքված վիճակում, չափսերը՝ 465x1359x927մմ(ԲxԼxԽ)(±10%), Արկղերի քանակը՝ 5, Տուփի ներքին չափսերը, 48x1280x910մմ (ԲxԼxԽ) (±10%), Գույն Փոշենրկված RAL 7024 գույնով: Դարակաշարերը լինեն քաշովի, մեկ ընդհանուր փականով և առնվազն 3 բանալիով: Նախատեսված Ա0 ֆորմատի Գրաֆիկական աշխատանքները պահելու համար, չհրկիզվող, չժանգոտվող: Մետաղի հաստությունը առնվազն 2 մմ: Երաշխիքը՝ ոչ պակաս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կիրառվող թղթի քաշը 60-163 գ/մ²՝ ներառյալ, տպելու կամ պատճենահանման որակը բոլոր ռեժիմներում 600x600 dpi և ավելի։ Սկանավորումը՝ գունավոր, սկավառակի պատկերի լուծելիության աստիճանը՝ 600x600 dpi և ավելի, գունավոր սկանավորման խորությունը՝ առնվազն 24 բիթ / 24 բիթ (մուտք / ելք), սև գույնի երանգներ՝ առնվազն 256, համատեղելիությունը` TWAIN, WIA, Max, սկանավորման լայնությունը` առնվազն 216 մմ։ Ինտերֆեյսի տեսակը` USB 2.0 Hi-speed: Օպերացիոն համակարգի համատեղելիությունը` Windows 10 / Mac OS X Version 10.4.9 - 10.7.x: Ամսական տպագրման հնարավորությունը ոչ պակաս 8000 էջ: Առանց քարթրիջի լիցքավորման կոդի կամ կոդի բացումը վաճառողի հաշվին: Քարթրիջը ոչ պակաս 1600 էջի տպագրման հնարավորությամբ: Լրակազմում ներառյալ մեկնարկային քարթրիջը՝ գործարանային, օրիգինալ, լրիվ լիցքավորումով: մատակարարը տրամադրում է լրացուցիչ 1 քարթրիջ իր հաշվին՝ հետագա լիցքավորումները ապահովելու համար: USB 2.0 լար, հոսանքի լար՝ խրոցը երկբևեռ, փոփոխական միաֆազ 220 Վ լարում։ Կոմպլեկտավորումը և փաթեթավորումը գործարանային: Ապրանքների երաշխիքային ժամկետը՝ առնվազն 1 տարի: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չօգտագործված: Ապրանքների տեղափոխումը, բեռնաթափումը, տեղադրումը, փորձարկումը իրականացվում է Մատակարարի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ներկայացված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