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ՈՒԱԿ-ԷԱՃԱՊՁԲ-25/76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ՈՒԱԿ-ԷԱՃԱՊՁԲ-25/76</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ՈՒԱԿ-ԷԱՃԱՊՁԲ-25/76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ՈՒԱԿ-ԷԱՃԱՊՁԲ-25/76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для прямой кишки, 2,11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Альфа-бромвовалериановой кислоты, фенобарбитал, масло мяты перечной в каплях для приема внутрь 20 мг / мл+18,26 мг / мл+1,42 мг / мл; стеклянная бутылка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никетамида для инъекций 250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кофеина (Кофеин-бензоат натрия) для инъекций 200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верапамила (гидрохлорид верапамила) для инъекций 2,5 мг / мл; ампулы по 2 мл, ампулы по 2 мл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раствор для инъекций в виде порошка, 1000 мг+200 мг;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(пентагидрат цефтазидима) 1000 мг раствора для инъекций/капельниц в виде таблеток;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раствор для инъекций N/E и M/M 500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фенилэфрина (гидрохлорид фенилэфрина) в дозах м/ м, N / E и E / M для инъекций 10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прокаиновое основание, раствор для инъекций 49,6 мг / мл+50,4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300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диоксидина 10 мг / мл;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Нимодипина для капельного введения 50 мл/10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ганглефена для инъекций 15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дыхания 0,5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в капсулах твердых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мг / мл+10 мкг / мл; картриджи 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(ивабрадина гидробромид) таблетки, покрытые пленочной оболочкой,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концентрат раствора для капельного введения 40 мг/мл+45,2 мг / мл;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инозина для инъекций 20 мг / мл; ампулы по 5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