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գենոմային ԴՆԹ մարդու արյունից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մաքրման հավաքածու արյունից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Փոշեցրման մետաղական թիրախներ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Բազմապատ ածխածնային նանոխողովակներ (ԲԱՆԽ)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ապակե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կողմնորոշիչներ և հեղուկ բյուրեղային նմուշների համար սոսինձների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Կոմերցիոն հեղուկ բյուրեղային բջիջների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Միկրոմասնիկներ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Ֆոտոինիցիատորի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Խաչաձև կապող նյութերի և մոնոմերների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Ֆոտոռեզինների և նրանց լուծիչների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հիմնանյութերի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հիմնանյութերի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թթուների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Օքսիդացնող 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Վերականգնող 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TLC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Միկրոգդալ սպաթուլա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Պոլիտետրաֆտորէթիլեն թերթեր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2-հիդրօքսիեթիլ մետաքրիլատ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Տրիֆենիլֆոսֆին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Դիեթիլ ազոտիկարբոքսիլատ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Թիոների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գենոմային ԴՆԹ մարդու արյունից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մաքրման հավաքածու արյունից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Փոշեցրման մետաղական թիրախներ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Բազմապատ ածխածնային նանոխողովակներ (ԲԱՆԽ)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ապակե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կողմնորոշիչներ և հեղուկ բյուրեղային նմուշների համար սոսինձների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Կոմերցիոն հեղուկ բյուրեղային բջիջների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Միկրոմասնիկներ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Ֆոտոինիցիատորի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Խաչաձև կապող նյութերի և մոնոմերների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Ֆոտոռեզինների և նրանց լուծիչների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հիմնանյութերի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հիմնանյութերի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թթուների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Օքսիդացնող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Վերականգնող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TLC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Միկրոգդալ սպաթուլա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Պոլիտետրաֆտորէթիլեն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2-հիդրօքսիեթիլ մետաքրիլատ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Տրիֆենիլֆոսֆին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Դիեթիլ ազոտիկարբոքսիլատ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Թիոների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գենոմային ԴՆԹ մարդու արյունից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մաքրման հավաքածու արյունից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Փոշեցրման մետաղական թիրախներ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Բազմապատ ածխածնային նանոխողովակներ (ԲԱՆԽ)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ապակե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բյուրեղներ և խիրալ հավելումների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 և կլանող ներկանյութերի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կողմնորոշիչներ և հեղուկ բյուրեղային նմուշների համար սոսինձների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Կոմերցիոն հեղուկ բյուրեղային բջիջների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Միկրոմասնիկներ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Ֆոտոինիցիատորի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Խաչաձև կապող նյութերի և մոնոմերների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Ֆոտոռեզինների և նրանց լուծիչների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հիմնանյութերի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հիմնանյութերի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թթուների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Օքսիդացնող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Վերականգնող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TLC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Միկրոգդալ սպաթուլա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Պոլիտետրաֆտորէթիլեն թերթեր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2-հիդրօքսիեթիլ մետաքրիլատ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Տրիֆենիլֆոսֆին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Դիեթիլ ազոտիկարբոքսիլատ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Թիոների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