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ՊԵԿ-ԷԱՃԱՊՁԲ-2025/4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АКСЕССУАРЫ ДЛЯ ОБУЧЕНИЯ И УХОДА ЗА СЛУЖЕБНЫМИ СОБАКАМИ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Սպարտակ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spartak_harutyunyan@taxservice.am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ՊԵԿ-ԷԱՃԱՊՁԲ-2025/4</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АКСЕССУАРЫ ДЛЯ ОБУЧЕНИЯ И УХОДА ЗА СЛУЖЕБНЫМИ СОБАКАМИ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АКСЕССУАРЫ ДЛЯ ОБУЧЕНИЯ И УХОДА ЗА СЛУЖЕБНЫМИ СОБАКАМИ</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ՊԵԿ-ԷԱՃԱՊՁԲ-2025/4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spartak_harutyunyan@taxservice.am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АКСЕССУАРЫ ДЛЯ ОБУЧЕНИЯ И УХОДА ЗА СЛУЖЕБНЫМИ СОБАКАМИ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ՊԵԿ-ԷԱՃԱՊՁԲ-2025/4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ՊԵԿ-ԷԱՃԱՊՁԲ-2025/4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товар должен иметь устойчивую резиновую ручку,тонкие, мелкие зубья. Предназначен для легкого вычесывания подшерстка.
Зубья расчески должны быть металлическими.
Прилагается фото N1.
Иные условия
*Перевозку и разгрузку товара выполняет поставщик своими средствами и за свой счет
** Товары должны быть новыми, неиспользованными на момент поставки в соответствии с тех.характер.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товар должен быть изготовлен из прочной ткани.
Длина нарезки - 90 см, ширина - 70 см, глубина - 35 см.
Иные условия
*Перевозку и разгрузку товара выполняет поставщик своими средствами и за свой счет
** Товары должны быть новыми, неиспользованными на момент поставки в соответствии с тех.характер.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товар должен быть изготовлен из прочной ткани.
Длина нарезки - 70 см, ширина - 65 см, глубина - 25 см.
Иные условия
*Перевозку и разгрузку товара выполняет поставщик своими средствами и за свой счет
** Товары должны быть новыми, неиспользованными на момент поставки в соответствии с тех.характер.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товар должен быть изготовлен из прочной ткани.
Длина нарезки - 55 см, ширина - 40 см, глубина - 20 см.
Иные условия
*Перевозку и разгрузку товара выполняет поставщик своими средствами и за свой счет
** Товары должны быть новыми, неиспользованными на момент поставки в соответствии с тех.характер.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заключенного сторонами договора со следующего дня с даты вступления в силу договора в течение 20 календарных дней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заключенного сторонами договора со следующего дня с даты вступления в силу договора в течение 20 календарных дней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заключенного сторонами договора со следующего дня с даты вступления в силу договора в течение 20 календарных дней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основании заключенного сторонами договора со следующего дня с даты вступления в силу договора в течение 20 календарных дней  .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сумки для дрессировки собак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