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տպող սարք ցանցային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հիմնադրամ:</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լազերային, սև/սպիտակ, սկաների և պատճենահանման հնարավորությամբ, A4, ավտոմատ երկկողմանի տպագրությամբ: 
Հիմնական ֆունկցիաներ․ Տպիչ, պատճենահանում, սկաներ։ 
Տպելու արագություն А4 միակողմանի՝ առնվազն 40էջ/րոպե, երկկողմանի`առնվազն 33 էջ/րոպե
Սև/սպիտակ տպագրության կետայնությունը` առնվազն 1200x1200dpi։
Տպելու լուսանցքները` առավելագույնը 5մմ վերև, ներքև, աջ և ձախ: 
Հաղորդակցման տեխնոլոգաներ․ UFRII, PCL6։ 
Տպելու լրացուցիչ ֆունկցիաներ․ անվտանգ տպագրություն, USB կրիչից տպելու հնարավորություն(JPEG/TIFF/PDF), ամպային պահոցներից տպելու հնարավորություն։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Պատճենահանման կետայնություն․  600x600dpi: Երկկողմանի պատճենահանում․ երկկողմանին երկկողմանու՝ ավտոմատ։ 
Սկանավորման կետայնություն․  600x600dpi-ից մինչև 9600x9600dpi։
Սկաների տեսակը՝ պլանշետային, ADF ։ 
Սկանավորման  հնարավորություն Tiff, JPEG, PDF, Compact PDF, Searchable PDF: Հետևյալ ֆունկցիաների առկայույթուն` scan to email, scan to PC, scan to USB stick, scan to FTP, scan to Cloud, iFax:  
Սկանավորման արագությունը` միակողմանի սև-սպիտակ` առնվազն 50 նկար/րոպե (300x300dpi), միակողմանի գունավոր` առնվազն 40 նկար/րոպե (300x300dpi): 
ADF (թղթի մատակարարման ավտոմատ համակարգ)՝ առնվազն 50 թերթ: Թղթի դարակը նախատեսված առնվազն 250 էջի համար: 
Ելքային դարակը` առնվազն 150 էջի համար։
Տպագրության չափսեր․  A4, A5, A5 (Landscape), A6, B5, Legal, Letter։ 
Միացում․ USB2.0, 10/100/1000 Ethernet, Wireless 802.11b/g/n, Wireless Direct Connection 
Պրոցեսոր․ առնվազն 1200 ՄՀց: 
Օպերատիվ հիշողություն․ առվազն 1 GB: 
Կառավարման վահանակ․ LCD գունավոր, սենսորային էկրան։ 
Սնուցում․  220-240V(±10%)  50/60Hz (±2Hz), ներառված ՀՀ տարածքում գործող ստանդարտներին համապատասխան հոսանքի մալուխ։ 
Քարթրիջ/տոներ․ գործարանային առնվազն 3000 էջի համար նախատեսված(ներառյալ)։ 
Լրացուցիչ․ համակարգչին միացման USB մալուխ առնվազն 1,5մ ներառյալ։  
Երաշխիքային սպասարկում առնվազն 1 տարի: 
Արտադրողի կողմից լիազորման ձևի առկայություն (MAF): 
Առնվազն մեկ պաշտոնական երաշխիքային սպասարկման կենտրոնի առկայություն ՀՀ-ում։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լազերային, գունավոր, սկաների և պատճենահանման հնարավորությամբ, A4, ավտոմատ երկկողմանի տպագրությամբ: 
Հիմնական ֆունկցիաներ․ Տպիչ, պատճենահանում, սկաներ։ 
Տպելու արագություն А4 միակողմանի՝ առնվազն 33էջ/րոպե, երկկողմանի`առնվազն 29 էջ/րոպե
Կետայնությունը` առնվազն 600x600dpi։
Տպելու լուսանցքները` առավելագույնը 5մմ վերև, ներքև, աջ և ձախ: 
Հաղորդակցման տեխնոլոգաներ․ UFRII, PCL6։ 
Տպելու լրացուցիչ ֆունկցիաներ․ անվտանգ տպագրություն, USB կրիչից տպելու հնարավորություն(JPEG/TIFF/PDF)։
Պատճենահանման արագություն А4 միակողմանի՝ առնվազն 33էջ/րոպե: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Պատճենահանման կետայնություն․  600x600dpi: Երկկողմանի պատճենահանում․ երկկողմանին երկկողմանու՝ ավտոմատ։ 
Սկանավորման կետայնություն․  600x600dpi-ից մինչև 9600x9600dpi։
Սկաների տեսակը՝ պլանշետային, ADF ։ 
Սկանավորման  հնարավորություն Tiff, JPEG, PDF, Compact PDF, Searchable PDF: Հետևյալ ֆունկցիաների առկայույթուն` scan to email, scan to PC, scan to USB stick, scan to FTP, scan to Cloud, iFax:  
Սկանավորման արագությունը` միակողմանի սև-սպիտակ` առնվազն 50 նկար/րոպե (300x300dpi), միակողմանի գունավոր` առնվազն 40 նկար/րոպե (300x300dpi): 
ADF (թղթի մատակարարման ավտոմատ համակարգ)՝ առնվազն 50 թերթ: Թղթի դարակը նախատեսված առնվազն 250 էջի համար: 
Ելքային դարակը` առնվազն 150 էջի համար։
Տպագրության չափսեր․  A4, A5, A5 (Landscape), A6, B5, Legal, Letter։ 
Միացում․ USB2.0, 10/100/1000 Ethernet, Wireless 802.11b/g/n, Wireless Direct Connection 
Պրոցեսոր․ առնվազն 2x1200ՄՀց: 
Օպերատիվ հիշողություն․ առվազն 1 GB: 
Կառավարման վահանակ․ առնվազն 5 դույմ LCD գունավոր, սենսորային էկրան։ 
Սնուցում․  220-240V(±10%)  50/60Hz (±2Hz), ներառված ՀՀ տարածքում գործող ստանդարտներին համապատասխան հոսանքի մալուխ։ 
Քարթրիջ/տոներ․ գործարանային առնվազն սև՝ 2100 և գունավոր 1100 էջի համար նախատեսված(ներառյալ)։ 
Ներառյալ տվյալ սարքի համար նախատեսված լրացուցիչ օրիգինալ, քարթրիջներ հավաքածու՝ ռեսուրս – սև 7600 էջ, C/M/Y  5500/5500/5500 էջ։
Լրացուցիչ․ համակարգչին միացման USB մալուխ առնվազն 1,5մ ներառյալ։  
Երաշխիքային սպասարկում առնվազն 1 տարի: 
Արտադրողի կողմից լիազորման ձևի առկայություն (MAF): 
Առնվազն մեկ պաշտոնական երաշխիքային սպասարկման կենտրոնի առկայություն ՀՀ-ում։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