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ՉՀ-ԷԱՃԱՊՁԲ-2025/5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Կ.Դեմիրճյանի անվ.հրապարակ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 համայնքի կարիքների համար հեռակառավարման վահանակի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0226 4 34 34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qaxgnumner@mail.ru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ՉՀ-ԷԱՃԱՊՁԲ-2025/5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 համայնքի կարիքների համար հեռակառավարման վահանակի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 համայնքի կարիքների համար հեռակառավարման վահանակի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ՉՀ-ԷԱՃԱՊՁԲ-2025/5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qaxgnumner@mail.ru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 համայնքի կարիքների համար հեռակառավարման վահանակի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Հեռակառավարման վահանակ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ՉՀ-ԷԱՃԱՊՁԲ-2025/5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ՉՀ-ԷԱՃԱՊՁԲ-2025/5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«ՉՀ-ԷԱՃԱՊՁԲ-2025/5»*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- 900132161010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«ՉՀ-ԷԱՃԱՊՁԲ-2025/5»*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- 900132161010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ՉԱՐԵՆՑԱՎԱՆ ՀԱՄԱՅՆՔԻ ԿԱՐԻՔՆԵՐԻ ՀԱՄԱՐ ՀԵՌԱԿԱՌԱՎԱՐՄԱՆ ՎԱՀԱՆԱԿԻ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Հեռակառավարման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Հեռակառավարման վահանակը (այսուհետ՝ սարք) ստանում է հեռակառավարման ազդանշաններ, ժամանումը՝ GSM ցանցերի միջոցով: Վերահսկողության իրավունք ունեցող օպերատորների (հեռախոսահամարների) թիվը 8 է։ Սարքն ունի DTMF հրամանների միջոցով կառավարելու հնարավորություն: Հեռակառավարման ազդանշան ստանալիս սարքն ապահովում է. ● մինչև 5 կՎտ բեռների միացում/անջատում AC ցանցին. ● լարումը՝ 380/220 Վ, հաճախականությունը՝ 50 Հց. ● բեռի շարունակական կամ ընդհատվող միացում AC ցանցին. ● բեռի միացման ժամանակահատվածը 0-600 վրկ. ● 0-600 վրկ բեռի միացման միջև դադարի ժամանակահատված. ● կրկնությունների քանակը՝ 1-255. ● առավելագույն գործառնական ժամանակը 60 րոպե (կանխադրված 15 րոպե): Սարքն ապահովում է բեռնվածքի տեղական (մեկնարկի կոճակ) միացումը դեպի եռաֆազ AC ցանց: Արտաքին կապի ինտերֆեյսը ծրագրավորման և պարամետրացման համար՝ USB2.0: SMS-ի միջոցով հեռակառավարման պարամետրերի և կառավարման հնարավորություն: Սարքի էլեկտրամատակարարման համար օգտագործվում է եռաֆազ համակարգի ֆազային լարումը՝ ցանց՝ 220 Վ ±10%, առավելագույն էներգիայի սպառումը՝ 20 Վտ-ից ոչ ավելի, լարման փուլերի առկայության մոնիտորինգ: Եթե փուլերից մեկը բացակայում է, սարքը չի միացնում եռաֆազ բեռը, օգտագործելով հեռակառավարման ազդանշան: Անխափան աշխատանքի ժամանակը առնվազն 3000 ժամ է: Երաշխիքային ժամկետը՝ ապրանքն ընդունվելու օրվան հաջորդող օրվանից առնվազն 365 օրացուցային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60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Հեռակառավարման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