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սննդի ձեռքբերման նպատակով ՀԱԱՀ-ԷԱՃԱՊՁԲ-25/58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սննդի ձեռքբերման նպատակով ՀԱԱՀ-ԷԱՃԱՊՁԲ-25/58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սննդի ձեռքբերման նպատակով ՀԱԱՀ-ԷԱՃԱՊՁԲ-25/58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սննդի ձեռքբերման նպատակով ՀԱԱՀ-ԷԱՃԱՊՁԲ-25/58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0.5լ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0.5լ (պոլիմերային)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սև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կաթնային սալիկ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0.5լ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ապակյա շշերով։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0.5լ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պոլիմերային շշերում։ Անվտանգությունը` ըստ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կարտոֆիլի մեխանիկական մշակումից, բարձր, I, II տեսակների (17-20) % խոնավության զանգվածային մասով: Անվտանգությունը՝ N 2-III-4.9-01-2010 հիգիենիկ նորմատիվների և «Սննդամթերքի անվտանգության մասին» ՀՀ օրենքի 8-րդ հոդվածի: Պիտանելիության ժամկետը մատակարարման պահին՝ առնվազն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ալյուրին բնորոշ, առանց  կողմնակի համի և հոտի: Առանց թթվության և դառնության, առանց փտահոտի ու բորբոսի: Խոնավության զանգվածային մասը՝ ոչ ավելի 15%-ից, մետաղամագնիսական խառնուրդները՝ ոչ ավելի 3%-ից, մոխրի զանգվածային մասը՝ չոր նյութի 0.75%, հում սոսնձանյութի քանակությունը՝ առնվազն 30%: ՀՍՏ 280-2007: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 առնվազն 82,5%, բարձր որակի, թարմ վիճակում, պրոտեինի պարունակությունը 0,7գ, ածխաջուր 0,7գ, 740 կկալ: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Պիտանելիության մնացորդային ժամկետը՝ ոչ պակաս քան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Գործարանային 1լ տարաներով: Անվտանգությունը՝ N 2-III-4.9-01-2010 հիգիենիկ նորմատիվների, մակնշումը` «Սննդամթերքի անվտանգության մասին» ՀՀ օրենքի 8-րդ հոդվածի: Պիտանելիության մնացորդային ժամկետը՝ ոչ պակաս քան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լուծույթով): Շաքարի լուծույթը պետք է լինի թափանցիկ, առանց լուծված և կողմնակի խառնուրդների, սախարոզի զանգվածային մասը` 99.75%-ից ոչ պակաս (չոր նյութի վրա հաշված): Պիտանելիության մնացորդային ժամկետը՝ ոչ պակաս քան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սև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72%-ոց: Կակաո-յուղի պարունակությունը՝ 37/39%: Կալետների տեսքով: Իրեն բնորոշ համով, առանց կողմնակի համերի և հոտերի: Մակերեսին առանց սպիտակ հետքերի: Պիտանելիության ժամկետը մատակարարման պահին առնվազն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կաթնային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զանգվածի պարունակությունը՝ 31%, կակաոյուղը՝ 32/34% Կալետների տեսքով: Իրեն բնորոշ կաթնային համով, առանց կողմնակի համերի և հոտերի: Մակերեսին առանց սպիտակ հետքերի: Պիտանելիության ժամկետը մատակարարման պահին՝ առնվազն 80%: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0.5լ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Աղբյուրի ջուր 0.5լ (պոլիմերային)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Բուսական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սև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կաթնային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