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ED074" w14:textId="77777777" w:rsidR="00DB6E58" w:rsidRDefault="00DB6E58" w:rsidP="00DB6E58">
      <w:pPr>
        <w:spacing w:after="0"/>
        <w:ind w:firstLine="270"/>
        <w:jc w:val="center"/>
        <w:rPr>
          <w:rFonts w:ascii="GHEA Grapalat" w:eastAsia="Times New Roman" w:hAnsi="GHEA Grapalat" w:cs="Sylfaen"/>
          <w:b/>
          <w:i/>
          <w:sz w:val="20"/>
          <w:szCs w:val="20"/>
          <w:u w:val="single"/>
          <w:lang w:val="af-ZA" w:eastAsia="ru-RU"/>
        </w:rPr>
      </w:pPr>
      <w:r>
        <w:rPr>
          <w:rFonts w:ascii="GHEA Grapalat" w:eastAsia="Times New Roman" w:hAnsi="GHEA Grapalat" w:cs="Sylfaen"/>
          <w:b/>
          <w:i/>
          <w:sz w:val="20"/>
          <w:szCs w:val="20"/>
          <w:u w:val="single"/>
          <w:lang w:val="af-ZA" w:eastAsia="ru-RU"/>
        </w:rPr>
        <w:t>ՀԱՅՏԱՐԱՐՈՒԹՅՈՒՆ</w:t>
      </w:r>
    </w:p>
    <w:p w14:paraId="70FFE531" w14:textId="77777777" w:rsidR="00DB6E58" w:rsidRDefault="00DB6E58" w:rsidP="00DB6E58">
      <w:pPr>
        <w:spacing w:after="0"/>
        <w:ind w:firstLine="270"/>
        <w:jc w:val="center"/>
        <w:rPr>
          <w:rFonts w:ascii="GHEA Grapalat" w:eastAsia="Times New Roman" w:hAnsi="GHEA Grapalat"/>
          <w:b/>
          <w:i/>
          <w:sz w:val="20"/>
          <w:szCs w:val="20"/>
          <w:lang w:val="af-ZA" w:eastAsia="ru-RU"/>
        </w:rPr>
      </w:pPr>
    </w:p>
    <w:p w14:paraId="24087260" w14:textId="3D803A23" w:rsidR="00DB6E58" w:rsidRDefault="00DB6E58" w:rsidP="00DB6E58">
      <w:pPr>
        <w:spacing w:after="0"/>
        <w:ind w:firstLine="270"/>
        <w:jc w:val="center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«</w:t>
      </w:r>
      <w:r w:rsidR="00017F5C" w:rsidRPr="00017F5C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 xml:space="preserve"> </w:t>
      </w:r>
      <w:r w:rsidR="00017F5C" w:rsidRPr="006F203A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ՊՊԾ-ԷԱՃԱՊՁԲ-2025/25</w:t>
      </w: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»</w:t>
      </w:r>
      <w:r>
        <w:rPr>
          <w:rFonts w:ascii="GHEA Grapalat" w:eastAsia="Times New Roman" w:hAnsi="GHEA Grapalat" w:cs="Sylfaen"/>
          <w:i/>
          <w:sz w:val="20"/>
          <w:szCs w:val="20"/>
          <w:lang w:val="af-ZA" w:eastAsia="ru-RU"/>
        </w:rPr>
        <w:t xml:space="preserve">  </w:t>
      </w: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ԸՆԹԱՑԱԿԱՐԳԻ ՀՐԱՎԵՐԻ ՓՈՓՈԽՈՒԹՅԱՆ ՄԱՍԻՆ</w:t>
      </w:r>
    </w:p>
    <w:p w14:paraId="7318A42A" w14:textId="77777777" w:rsidR="00DB6E58" w:rsidRDefault="00DB6E58" w:rsidP="00DB6E58">
      <w:pPr>
        <w:spacing w:after="0"/>
        <w:ind w:firstLine="270"/>
        <w:jc w:val="center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</w:p>
    <w:p w14:paraId="135ED08D" w14:textId="77777777" w:rsidR="00DB6E58" w:rsidRDefault="00DB6E58" w:rsidP="00DB6E58">
      <w:pPr>
        <w:keepNext/>
        <w:spacing w:after="0"/>
        <w:ind w:firstLine="270"/>
        <w:jc w:val="center"/>
        <w:outlineLvl w:val="2"/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Հայտարարության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սույն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տեքստը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հրապարակվում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է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«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Գնումների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մասին»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ՀՀ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օրենքի</w:t>
      </w:r>
      <w:r w:rsidR="00766367"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 w:rsidR="00766367">
        <w:rPr>
          <w:rFonts w:ascii="GHEA Grapalat" w:eastAsia="Times New Roman" w:hAnsi="GHEA Grapalat"/>
          <w:bCs/>
          <w:sz w:val="20"/>
          <w:szCs w:val="20"/>
          <w:lang w:val="hy-AM" w:eastAsia="ru-RU"/>
        </w:rPr>
        <w:t>40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>-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րդ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հոդվածի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համաձայն</w:t>
      </w:r>
    </w:p>
    <w:p w14:paraId="37737D47" w14:textId="77777777" w:rsidR="00DB6E58" w:rsidRDefault="00DB6E58" w:rsidP="00DB6E58">
      <w:pPr>
        <w:spacing w:after="0"/>
        <w:ind w:firstLine="270"/>
        <w:rPr>
          <w:rFonts w:ascii="Times Armenian" w:eastAsia="Times New Roman" w:hAnsi="Times Armenian"/>
          <w:sz w:val="20"/>
          <w:szCs w:val="20"/>
          <w:lang w:val="af-ZA" w:eastAsia="ru-RU"/>
        </w:rPr>
      </w:pPr>
    </w:p>
    <w:p w14:paraId="6499CE47" w14:textId="60AED536" w:rsidR="00D60490" w:rsidRDefault="00BD770D" w:rsidP="00D60490">
      <w:pPr>
        <w:spacing w:after="0"/>
        <w:ind w:firstLine="270"/>
        <w:jc w:val="center"/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  <w:t>ԷԼԵԿՏՐՈՆԱՅԻՆ ԱՃՈՒՐԴԻ</w:t>
      </w:r>
      <w:r w:rsidR="00DB6E5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 xml:space="preserve">  ՄԻՋՈՑՈՎ ԳՆՈՒՄ ԿԱՏԱՐԵԼՈՒ ԸՆԹԱՑԱԿԱՐԳԻ ԾԱԾԿԱԳԻՐԸ՝ 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«</w:t>
      </w:r>
      <w:r w:rsidR="006F203A" w:rsidRPr="006F203A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ՊՊԾ-ԷԱՃԱՊՁԲ-2025/25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»</w:t>
      </w:r>
    </w:p>
    <w:p w14:paraId="7B8B708D" w14:textId="7EDF4BA6" w:rsidR="00DB6E58" w:rsidRDefault="00DB6E58" w:rsidP="00D60490">
      <w:pPr>
        <w:spacing w:after="0"/>
        <w:ind w:firstLine="270"/>
        <w:jc w:val="both"/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 xml:space="preserve">Պատվիրատուն` </w:t>
      </w:r>
      <w:r w:rsidR="00D60490">
        <w:rPr>
          <w:rFonts w:ascii="GHEA Grapalat" w:eastAsia="Times New Roman" w:hAnsi="GHEA Grapalat" w:cs="Sylfaen"/>
          <w:bCs/>
          <w:sz w:val="20"/>
          <w:szCs w:val="20"/>
          <w:lang w:val="hy-AM" w:eastAsia="ru-RU"/>
        </w:rPr>
        <w:t>ՀՀ պ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ետական պահպանության ծառայությունը, որը գտնվում է ք.</w:t>
      </w:r>
      <w:r w:rsidR="00766367">
        <w:rPr>
          <w:rFonts w:ascii="GHEA Grapalat" w:eastAsia="Times New Roman" w:hAnsi="GHEA Grapalat" w:cs="Sylfaen"/>
          <w:bCs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 xml:space="preserve">Երևան Պռոշյան փ. 1-ին փակ. 20 հասցեում, ստորև ներկայացնում է 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«</w:t>
      </w:r>
      <w:r w:rsidR="006F203A" w:rsidRPr="006F203A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ՊՊԾ-ԷԱՃԱՊՁԲ-2025/25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»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 xml:space="preserve">ծածկագրով անցկացվող </w:t>
      </w:r>
      <w:r w:rsidR="00BD770D">
        <w:rPr>
          <w:rFonts w:ascii="GHEA Grapalat" w:eastAsia="Times New Roman" w:hAnsi="GHEA Grapalat" w:cs="Sylfaen"/>
          <w:bCs/>
          <w:sz w:val="20"/>
          <w:szCs w:val="20"/>
          <w:lang w:val="hy-AM" w:eastAsia="ru-RU"/>
        </w:rPr>
        <w:t>էլեկտրոնային աճուրդով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 xml:space="preserve"> գնման ընթացակարգի հրավերի փոփոխության պատճառը (ները) և փոփոխության (ունների) համառոտ նկարագրությունը.</w:t>
      </w:r>
    </w:p>
    <w:p w14:paraId="2F69CD9B" w14:textId="77777777" w:rsidR="00DB6E58" w:rsidRDefault="00DB6E58" w:rsidP="00D60490">
      <w:pPr>
        <w:spacing w:after="0"/>
        <w:ind w:firstLine="270"/>
        <w:jc w:val="both"/>
        <w:rPr>
          <w:rFonts w:ascii="Arial Armenian" w:eastAsia="Times New Roman" w:hAnsi="Arial Armenian" w:cs="Tahoma"/>
          <w:sz w:val="20"/>
          <w:szCs w:val="20"/>
          <w:lang w:val="af-ZA" w:eastAsia="ru-RU"/>
        </w:rPr>
      </w:pPr>
    </w:p>
    <w:p w14:paraId="09017ADE" w14:textId="78C83A3D" w:rsidR="00DB6E58" w:rsidRPr="00766367" w:rsidRDefault="00DB6E58" w:rsidP="00DB6E58">
      <w:pPr>
        <w:spacing w:after="0"/>
        <w:ind w:firstLine="270"/>
        <w:contextualSpacing/>
        <w:jc w:val="both"/>
        <w:rPr>
          <w:rFonts w:ascii="GHEA Grapalat" w:eastAsia="Times New Roman" w:hAnsi="GHEA Grapalat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>
        <w:rPr>
          <w:rFonts w:ascii="GHEA Grapalat" w:eastAsia="Times New Roman" w:hAnsi="GHEA Grapalat"/>
          <w:b/>
          <w:i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պատճառ</w:t>
      </w:r>
      <w:r>
        <w:rPr>
          <w:rFonts w:ascii="GHEA Grapalat" w:eastAsia="Times New Roman" w:hAnsi="GHEA Grapalat" w:cs="Arial Armenian"/>
          <w:b/>
          <w:i/>
          <w:sz w:val="20"/>
          <w:szCs w:val="20"/>
          <w:lang w:val="af-ZA" w:eastAsia="ru-RU"/>
        </w:rPr>
        <w:t>։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6F203A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2-րդ չափաբաժնի </w:t>
      </w:r>
      <w:r w:rsidR="006F203A">
        <w:rPr>
          <w:rFonts w:ascii="GHEA Grapalat" w:eastAsia="Times New Roman" w:hAnsi="GHEA Grapalat"/>
          <w:sz w:val="20"/>
          <w:szCs w:val="20"/>
          <w:lang w:val="hy-AM" w:eastAsia="ru-RU"/>
        </w:rPr>
        <w:t xml:space="preserve">տեխնիկական բնութագրով նախատեսված պարամետրերի փոփոխության անհրաժեշտություն, մասնավորապես նոր պարամետրերի սահմանում հետևյալ պայմաններով՝ </w:t>
      </w:r>
      <w:r w:rsidR="006F203A" w:rsidRPr="006F203A">
        <w:rPr>
          <w:rFonts w:ascii="GHEA Grapalat" w:eastAsia="Times New Roman" w:hAnsi="GHEA Grapalat"/>
          <w:sz w:val="20"/>
          <w:szCs w:val="20"/>
          <w:lang w:val="hy-AM" w:eastAsia="ru-RU"/>
        </w:rPr>
        <w:t>առավելագույն արտադրողականությունը՝ 850-900լ/ժամ, առավելագույն աշխատանքային ճնշումը 190-200 բար</w:t>
      </w:r>
      <w:r w:rsidR="006F203A">
        <w:rPr>
          <w:rFonts w:ascii="GHEA Grapalat" w:eastAsia="Times New Roman" w:hAnsi="GHEA Grapalat"/>
          <w:sz w:val="20"/>
          <w:szCs w:val="20"/>
          <w:lang w:val="hy-AM" w:eastAsia="ru-RU"/>
        </w:rPr>
        <w:t>։</w:t>
      </w:r>
    </w:p>
    <w:p w14:paraId="18D35C09" w14:textId="77777777" w:rsidR="00DB6E58" w:rsidRPr="00DB6E58" w:rsidRDefault="00DB6E58" w:rsidP="00DB6E58">
      <w:pPr>
        <w:spacing w:after="0"/>
        <w:ind w:firstLine="270"/>
        <w:contextualSpacing/>
        <w:jc w:val="both"/>
        <w:rPr>
          <w:rFonts w:ascii="GHEA Grapalat" w:eastAsia="Times New Roman" w:hAnsi="GHEA Grapalat"/>
          <w:i/>
          <w:sz w:val="20"/>
          <w:szCs w:val="20"/>
          <w:lang w:val="hy-AM" w:eastAsia="ru-RU"/>
        </w:rPr>
      </w:pPr>
    </w:p>
    <w:p w14:paraId="7F7E8062" w14:textId="5BABFBDC" w:rsidR="00DB6E58" w:rsidRPr="00766367" w:rsidRDefault="00DB6E58" w:rsidP="00DB6E58">
      <w:pPr>
        <w:spacing w:after="0"/>
        <w:ind w:firstLine="270"/>
        <w:contextualSpacing/>
        <w:jc w:val="both"/>
        <w:rPr>
          <w:rFonts w:ascii="GHEA Grapalat" w:eastAsia="Times New Roman" w:hAnsi="GHEA Grapalat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>
        <w:rPr>
          <w:rFonts w:ascii="GHEA Grapalat" w:eastAsia="Times New Roman" w:hAnsi="GHEA Grapalat"/>
          <w:b/>
          <w:i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նկարագրություն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>։ Ե</w:t>
      </w:r>
      <w:r w:rsidRPr="00DB6E58">
        <w:rPr>
          <w:rFonts w:ascii="GHEA Grapalat" w:eastAsia="Times New Roman" w:hAnsi="GHEA Grapalat"/>
          <w:sz w:val="20"/>
          <w:szCs w:val="20"/>
          <w:lang w:val="hy-AM" w:eastAsia="ru-RU"/>
        </w:rPr>
        <w:t>լնելով վերոգրյալից հանձնաժողովը որոշեց հրավեր</w:t>
      </w:r>
      <w:r w:rsidR="00766367">
        <w:rPr>
          <w:rFonts w:ascii="GHEA Grapalat" w:eastAsia="Times New Roman" w:hAnsi="GHEA Grapalat"/>
          <w:sz w:val="20"/>
          <w:szCs w:val="20"/>
          <w:lang w:val="hy-AM" w:eastAsia="ru-RU"/>
        </w:rPr>
        <w:t>ում</w:t>
      </w:r>
      <w:r w:rsidRPr="00DB6E58">
        <w:rPr>
          <w:rFonts w:ascii="GHEA Grapalat" w:eastAsia="Times New Roman" w:hAnsi="GHEA Grapalat"/>
          <w:sz w:val="20"/>
          <w:szCs w:val="20"/>
          <w:lang w:val="hy-AM" w:eastAsia="ru-RU"/>
        </w:rPr>
        <w:t xml:space="preserve"> կատարել փոփոխություն</w:t>
      </w:r>
      <w:r w:rsidR="00766367">
        <w:rPr>
          <w:rFonts w:ascii="GHEA Grapalat" w:eastAsia="Times New Roman" w:hAnsi="GHEA Grapalat"/>
          <w:sz w:val="20"/>
          <w:szCs w:val="20"/>
          <w:lang w:val="hy-AM" w:eastAsia="ru-RU"/>
        </w:rPr>
        <w:t xml:space="preserve">, հայտերի ներկայացման նոր վերջնաժամկետ սահմանելով </w:t>
      </w:r>
      <w:r w:rsidR="006F203A">
        <w:rPr>
          <w:rFonts w:ascii="GHEA Grapalat" w:eastAsia="Times New Roman" w:hAnsi="GHEA Grapalat"/>
          <w:sz w:val="20"/>
          <w:szCs w:val="20"/>
          <w:lang w:val="hy-AM" w:eastAsia="ru-RU"/>
        </w:rPr>
        <w:t>12</w:t>
      </w:r>
      <w:r w:rsidR="00D60490" w:rsidRPr="00D60490">
        <w:rPr>
          <w:rFonts w:ascii="GHEA Grapalat" w:eastAsia="Times New Roman" w:hAnsi="GHEA Grapalat"/>
          <w:sz w:val="20"/>
          <w:szCs w:val="20"/>
          <w:lang w:val="hy-AM" w:eastAsia="ru-RU"/>
        </w:rPr>
        <w:t>.</w:t>
      </w:r>
      <w:r w:rsidR="006F203A">
        <w:rPr>
          <w:rFonts w:ascii="GHEA Grapalat" w:eastAsia="Times New Roman" w:hAnsi="GHEA Grapalat"/>
          <w:sz w:val="20"/>
          <w:szCs w:val="20"/>
          <w:lang w:val="hy-AM" w:eastAsia="ru-RU"/>
        </w:rPr>
        <w:t>05</w:t>
      </w:r>
      <w:r w:rsidR="00D60490" w:rsidRPr="00D60490">
        <w:rPr>
          <w:rFonts w:ascii="GHEA Grapalat" w:eastAsia="Times New Roman" w:hAnsi="GHEA Grapalat"/>
          <w:sz w:val="20"/>
          <w:szCs w:val="20"/>
          <w:lang w:val="hy-AM" w:eastAsia="ru-RU"/>
        </w:rPr>
        <w:t>.</w:t>
      </w:r>
      <w:r w:rsidR="00766367" w:rsidRPr="00766367">
        <w:rPr>
          <w:rFonts w:ascii="GHEA Grapalat" w:eastAsia="Times New Roman" w:hAnsi="GHEA Grapalat"/>
          <w:sz w:val="20"/>
          <w:szCs w:val="20"/>
          <w:lang w:val="hy-AM" w:eastAsia="ru-RU"/>
        </w:rPr>
        <w:t>20</w:t>
      </w:r>
      <w:r w:rsidR="006F203A">
        <w:rPr>
          <w:rFonts w:ascii="GHEA Grapalat" w:eastAsia="Times New Roman" w:hAnsi="GHEA Grapalat"/>
          <w:sz w:val="20"/>
          <w:szCs w:val="20"/>
          <w:lang w:val="hy-AM" w:eastAsia="ru-RU"/>
        </w:rPr>
        <w:t>25</w:t>
      </w:r>
      <w:r w:rsidR="00766367" w:rsidRPr="00766367">
        <w:rPr>
          <w:rFonts w:ascii="GHEA Grapalat" w:eastAsia="Times New Roman" w:hAnsi="GHEA Grapalat"/>
          <w:sz w:val="20"/>
          <w:szCs w:val="20"/>
          <w:lang w:val="hy-AM" w:eastAsia="ru-RU"/>
        </w:rPr>
        <w:t>թ․։</w:t>
      </w:r>
    </w:p>
    <w:p w14:paraId="33103BDE" w14:textId="77777777" w:rsidR="00DB6E58" w:rsidRPr="00D60490" w:rsidRDefault="00DB6E58" w:rsidP="00DB6E58">
      <w:pPr>
        <w:spacing w:after="0"/>
        <w:ind w:firstLine="270"/>
        <w:jc w:val="both"/>
        <w:rPr>
          <w:rFonts w:ascii="GHEA Grapalat" w:eastAsia="Times New Roman" w:hAnsi="GHEA Grapalat" w:cs="Sylfaen"/>
          <w:b/>
          <w:sz w:val="20"/>
          <w:szCs w:val="20"/>
          <w:lang w:val="hy-AM" w:eastAsia="ru-RU"/>
        </w:rPr>
      </w:pPr>
    </w:p>
    <w:p w14:paraId="10D58EB1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հիմնավորում`</w:t>
      </w:r>
    </w:p>
    <w:p w14:paraId="6BCFC403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Սույն փոփոխությունը կատարվում է` հիմք ընդունելով «Գնումների մասին» ՀՀ օրենքի   </w:t>
      </w:r>
      <w:r w:rsidR="00766367">
        <w:rPr>
          <w:rFonts w:ascii="GHEA Grapalat" w:eastAsia="Times New Roman" w:hAnsi="GHEA Grapalat" w:cs="Sylfaen"/>
          <w:sz w:val="20"/>
          <w:szCs w:val="20"/>
          <w:lang w:val="hy-AM" w:eastAsia="ru-RU"/>
        </w:rPr>
        <w:t>40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-րդ հոդվածի 4-րդ կետը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14:paraId="1C9F8B45" w14:textId="77777777" w:rsidR="00DB6E58" w:rsidRDefault="00DB6E58" w:rsidP="00DB6E58">
      <w:pPr>
        <w:spacing w:after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2FAEAA5D" w14:textId="49A0590B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 w:cs="Arial Armenia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Սույն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հայտարարության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հետ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կապված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լրացուցիչ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տեղեկություններ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ստանալու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համար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կարող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եք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դիմել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D60490">
        <w:rPr>
          <w:rFonts w:ascii="GHEA Grapalat" w:eastAsia="Times New Roman" w:hAnsi="GHEA Grapalat" w:cs="Sylfaen"/>
          <w:sz w:val="20"/>
          <w:szCs w:val="20"/>
          <w:lang w:val="hy-AM" w:eastAsia="ru-RU"/>
        </w:rPr>
        <w:t>գնահատող հանձնաժողովի քարտուղար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6F203A">
        <w:rPr>
          <w:rFonts w:ascii="GHEA Grapalat" w:eastAsia="Times New Roman" w:hAnsi="GHEA Grapalat"/>
          <w:sz w:val="20"/>
          <w:szCs w:val="20"/>
          <w:lang w:val="af-ZA" w:eastAsia="ru-RU"/>
        </w:rPr>
        <w:t>Ս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. </w:t>
      </w:r>
      <w:r w:rsidR="006F203A">
        <w:rPr>
          <w:rFonts w:ascii="GHEA Grapalat" w:eastAsia="Times New Roman" w:hAnsi="GHEA Grapalat"/>
          <w:sz w:val="20"/>
          <w:szCs w:val="20"/>
          <w:lang w:val="af-ZA" w:eastAsia="ru-RU"/>
        </w:rPr>
        <w:t>Խուրշուդյան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>ին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14:paraId="5ACA7286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14:paraId="23985620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Հեռախոս՝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010-53-23-58</w:t>
      </w:r>
    </w:p>
    <w:p w14:paraId="262CBC21" w14:textId="000D72E6" w:rsidR="00DB6E58" w:rsidRDefault="00DB6E58" w:rsidP="006F203A">
      <w:pPr>
        <w:spacing w:after="0"/>
        <w:ind w:firstLine="270"/>
        <w:jc w:val="both"/>
        <w:rPr>
          <w:rFonts w:ascii="GHEA Grapalat" w:eastAsia="Times New Roman" w:hAnsi="GHEA Grapalat" w:cs="Arial Armenia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Էլ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.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փոստ՝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 xml:space="preserve">։ </w:t>
      </w:r>
      <w:r w:rsidR="006F203A" w:rsidRPr="006F203A"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x_syuzi.91@mail.ru</w:t>
      </w:r>
    </w:p>
    <w:p w14:paraId="1D3A01CD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14:paraId="5563D7B5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Պատվիրատու` </w:t>
      </w:r>
      <w:r w:rsidR="00D60490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ՀՀ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ՊՊԾ</w:t>
      </w:r>
    </w:p>
    <w:p w14:paraId="72572A78" w14:textId="77777777" w:rsidR="00DB6E58" w:rsidRDefault="00DB6E58" w:rsidP="00DB6E58">
      <w:pPr>
        <w:spacing w:after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15053721" w14:textId="77777777" w:rsidR="0014334A" w:rsidRDefault="0014334A"/>
    <w:sectPr w:rsidR="00143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BA1"/>
    <w:rsid w:val="00017F5C"/>
    <w:rsid w:val="0014334A"/>
    <w:rsid w:val="004E634A"/>
    <w:rsid w:val="006F203A"/>
    <w:rsid w:val="00766367"/>
    <w:rsid w:val="00A61BB4"/>
    <w:rsid w:val="00BD770D"/>
    <w:rsid w:val="00C941FF"/>
    <w:rsid w:val="00D60490"/>
    <w:rsid w:val="00DB6E58"/>
    <w:rsid w:val="00EA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696E2"/>
  <w15:docId w15:val="{EB2CABD8-DF91-4F55-A9CA-86EFEE85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E5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203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20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Karen Gasparyan</cp:lastModifiedBy>
  <cp:revision>2</cp:revision>
  <cp:lastPrinted>2023-12-19T06:16:00Z</cp:lastPrinted>
  <dcterms:created xsi:type="dcterms:W3CDTF">2025-04-28T12:23:00Z</dcterms:created>
  <dcterms:modified xsi:type="dcterms:W3CDTF">2025-04-28T12:23:00Z</dcterms:modified>
</cp:coreProperties>
</file>