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E7A" w:rsidRPr="00E360AF" w:rsidRDefault="00FB6E7A" w:rsidP="00FB6E7A">
      <w:pPr>
        <w:jc w:val="center"/>
        <w:rPr>
          <w:rFonts w:ascii="GHEA Grapalat" w:hAnsi="GHEA Grapalat"/>
          <w:b/>
          <w:sz w:val="28"/>
          <w:szCs w:val="20"/>
        </w:rPr>
      </w:pPr>
      <w:r w:rsidRPr="00E360AF">
        <w:rPr>
          <w:rFonts w:ascii="GHEA Grapalat" w:hAnsi="GHEA Grapalat"/>
          <w:b/>
          <w:sz w:val="28"/>
          <w:szCs w:val="20"/>
          <w:lang w:val="hy-AM"/>
        </w:rPr>
        <w:t>ՀԱՅՏ</w:t>
      </w:r>
    </w:p>
    <w:p w:rsidR="00FB6E7A" w:rsidRPr="00E360AF" w:rsidRDefault="00FB6E7A" w:rsidP="00FB6E7A">
      <w:pPr>
        <w:jc w:val="center"/>
        <w:rPr>
          <w:rFonts w:ascii="Sylfaen" w:hAnsi="Sylfaen"/>
          <w:szCs w:val="20"/>
          <w:lang w:val="hy-AM"/>
        </w:rPr>
      </w:pPr>
      <w:r w:rsidRPr="00141322">
        <w:rPr>
          <w:rFonts w:ascii="Sylfaen" w:hAnsi="Sylfaen"/>
          <w:b/>
          <w:szCs w:val="20"/>
          <w:lang w:val="hy-AM"/>
        </w:rPr>
        <w:t xml:space="preserve">ՀԲԿ- </w:t>
      </w:r>
      <w:r w:rsidRPr="00141322">
        <w:rPr>
          <w:rFonts w:ascii="Sylfaen" w:hAnsi="Sylfaen"/>
          <w:b/>
          <w:szCs w:val="20"/>
        </w:rPr>
        <w:t>ԷԱ</w:t>
      </w:r>
      <w:r w:rsidRPr="00141322">
        <w:rPr>
          <w:rFonts w:ascii="Sylfaen" w:hAnsi="Sylfaen"/>
          <w:b/>
          <w:szCs w:val="20"/>
          <w:lang w:val="hy-AM"/>
        </w:rPr>
        <w:t xml:space="preserve">ԱՊՁԲ -  </w:t>
      </w:r>
      <w:r w:rsidRPr="00141322">
        <w:rPr>
          <w:rFonts w:ascii="Sylfaen" w:hAnsi="Sylfaen"/>
          <w:b/>
          <w:szCs w:val="20"/>
        </w:rPr>
        <w:t>25</w:t>
      </w:r>
      <w:r w:rsidRPr="00141322">
        <w:rPr>
          <w:rFonts w:ascii="Sylfaen" w:hAnsi="Sylfaen"/>
          <w:b/>
          <w:szCs w:val="20"/>
          <w:lang w:val="af-ZA"/>
        </w:rPr>
        <w:t>/</w:t>
      </w:r>
      <w:r w:rsidR="00141322" w:rsidRPr="00141322">
        <w:rPr>
          <w:rFonts w:ascii="Sylfaen" w:hAnsi="Sylfaen"/>
          <w:b/>
          <w:szCs w:val="20"/>
        </w:rPr>
        <w:t>06</w:t>
      </w:r>
      <w:r w:rsidRPr="00141322">
        <w:rPr>
          <w:rFonts w:ascii="Sylfaen" w:hAnsi="Sylfaen"/>
          <w:b/>
          <w:szCs w:val="20"/>
        </w:rPr>
        <w:t>0</w:t>
      </w:r>
      <w:r w:rsidR="00141322" w:rsidRPr="00141322">
        <w:rPr>
          <w:rFonts w:ascii="Sylfaen" w:hAnsi="Sylfaen"/>
          <w:b/>
          <w:szCs w:val="20"/>
        </w:rPr>
        <w:t>3</w:t>
      </w:r>
      <w:r w:rsidRPr="00E360AF">
        <w:rPr>
          <w:rFonts w:ascii="Sylfaen" w:hAnsi="Sylfaen"/>
          <w:szCs w:val="20"/>
          <w:lang w:val="hy-AM"/>
        </w:rPr>
        <w:t xml:space="preserve">      Ծածկագրով</w:t>
      </w:r>
    </w:p>
    <w:p w:rsidR="00FB6E7A" w:rsidRPr="00E360AF" w:rsidRDefault="00FB6E7A" w:rsidP="00FB6E7A">
      <w:pPr>
        <w:jc w:val="center"/>
        <w:rPr>
          <w:rFonts w:ascii="Sylfaen" w:hAnsi="Sylfaen"/>
          <w:szCs w:val="20"/>
          <w:lang w:val="hy-AM"/>
        </w:rPr>
      </w:pPr>
      <w:r w:rsidRPr="00E360AF">
        <w:rPr>
          <w:rFonts w:ascii="Sylfaen" w:hAnsi="Sylfaen"/>
          <w:szCs w:val="20"/>
          <w:lang w:val="hy-AM"/>
        </w:rPr>
        <w:t>,,ՀՐԱԶԴԱՆԻ  ԲԺՇԿԱԿԱՆ ԿԵՆՏՐՈՆ,,ՓԲԸ</w:t>
      </w:r>
    </w:p>
    <w:p w:rsidR="00FB6E7A" w:rsidRPr="00E360AF" w:rsidRDefault="00FB6E7A" w:rsidP="00FB6E7A">
      <w:pPr>
        <w:jc w:val="center"/>
        <w:rPr>
          <w:rFonts w:ascii="Sylfaen" w:hAnsi="Sylfaen"/>
          <w:szCs w:val="20"/>
          <w:lang w:val="hy-AM"/>
        </w:rPr>
      </w:pPr>
      <w:r w:rsidRPr="00E360AF">
        <w:rPr>
          <w:rFonts w:ascii="Sylfaen" w:hAnsi="Sylfaen"/>
          <w:szCs w:val="20"/>
          <w:lang w:val="hy-AM"/>
        </w:rPr>
        <w:t xml:space="preserve">կարիքների համար  </w:t>
      </w:r>
    </w:p>
    <w:p w:rsidR="00FB6E7A" w:rsidRPr="00141322" w:rsidRDefault="00FB6E7A" w:rsidP="00FB6E7A">
      <w:pPr>
        <w:jc w:val="center"/>
        <w:rPr>
          <w:rFonts w:ascii="Sylfaen" w:hAnsi="Sylfaen"/>
          <w:b/>
          <w:szCs w:val="20"/>
          <w:lang w:val="hy-AM"/>
        </w:rPr>
      </w:pPr>
      <w:r w:rsidRPr="00B952F0">
        <w:rPr>
          <w:rFonts w:ascii="Sylfaen" w:hAnsi="Sylfaen"/>
          <w:b/>
          <w:szCs w:val="20"/>
          <w:lang w:val="hy-AM"/>
        </w:rPr>
        <w:t xml:space="preserve">Շինարարական ապրանքների , </w:t>
      </w:r>
      <w:r w:rsidR="00141322" w:rsidRPr="00141322">
        <w:rPr>
          <w:rFonts w:ascii="Sylfaen" w:hAnsi="Sylfaen"/>
          <w:b/>
          <w:szCs w:val="20"/>
          <w:lang w:val="hy-AM"/>
        </w:rPr>
        <w:t xml:space="preserve">Բժշկական և համակարգչային սարքավորումների </w:t>
      </w:r>
    </w:p>
    <w:p w:rsidR="00FB6E7A" w:rsidRPr="00E360AF" w:rsidRDefault="00FB6E7A" w:rsidP="00FB6E7A">
      <w:pPr>
        <w:jc w:val="center"/>
        <w:rPr>
          <w:rFonts w:ascii="Sylfaen" w:hAnsi="Sylfaen"/>
          <w:szCs w:val="20"/>
          <w:lang w:val="hy-AM"/>
        </w:rPr>
      </w:pPr>
      <w:r w:rsidRPr="00E360AF">
        <w:rPr>
          <w:rFonts w:ascii="Sylfaen" w:hAnsi="Sylfaen"/>
          <w:szCs w:val="20"/>
          <w:lang w:val="hy-AM"/>
        </w:rPr>
        <w:t>ձեռք բերման նպատակով</w:t>
      </w:r>
    </w:p>
    <w:tbl>
      <w:tblPr>
        <w:tblpPr w:leftFromText="180" w:rightFromText="180" w:vertAnchor="text" w:horzAnchor="margin" w:tblpX="-459" w:tblpY="111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2835"/>
        <w:gridCol w:w="4394"/>
        <w:gridCol w:w="3969"/>
        <w:gridCol w:w="992"/>
        <w:gridCol w:w="1134"/>
        <w:gridCol w:w="992"/>
      </w:tblGrid>
      <w:tr w:rsidR="00FB6E7A" w:rsidRPr="00983156" w:rsidTr="00FB6E7A">
        <w:trPr>
          <w:trHeight w:val="2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7A" w:rsidRPr="00983156" w:rsidRDefault="00FB6E7A" w:rsidP="002D05C4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E7A" w:rsidRPr="00983156" w:rsidRDefault="00FB6E7A" w:rsidP="002D05C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983156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FB6E7A" w:rsidRPr="00983156" w:rsidRDefault="00FB6E7A" w:rsidP="002D05C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83156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11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983156" w:rsidRDefault="00FB6E7A" w:rsidP="002D05C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83156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983156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983156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  <w:p w:rsidR="00FB6E7A" w:rsidRPr="00983156" w:rsidRDefault="00FB6E7A" w:rsidP="002D05C4">
            <w:pPr>
              <w:rPr>
                <w:rFonts w:ascii="GHEA Grapalat" w:hAnsi="GHEA Grapalat" w:cs="Sylfae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983156" w:rsidRDefault="00FB6E7A" w:rsidP="002D05C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83156">
              <w:rPr>
                <w:rFonts w:ascii="GHEA Grapalat" w:hAnsi="GHEA Grapalat" w:cs="Sylfaen"/>
                <w:sz w:val="20"/>
                <w:szCs w:val="20"/>
              </w:rPr>
              <w:t>Չափ</w:t>
            </w:r>
            <w:proofErr w:type="spellEnd"/>
          </w:p>
          <w:p w:rsidR="00FB6E7A" w:rsidRPr="00983156" w:rsidRDefault="00FB6E7A" w:rsidP="002D05C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83156">
              <w:rPr>
                <w:rFonts w:ascii="GHEA Grapalat" w:hAnsi="GHEA Grapalat" w:cs="Sylfaen"/>
                <w:sz w:val="20"/>
                <w:szCs w:val="20"/>
              </w:rPr>
              <w:t>ման</w:t>
            </w:r>
            <w:proofErr w:type="spellEnd"/>
          </w:p>
          <w:p w:rsidR="00FB6E7A" w:rsidRPr="00983156" w:rsidRDefault="00FB6E7A" w:rsidP="002D05C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83156">
              <w:rPr>
                <w:rFonts w:ascii="GHEA Grapalat" w:hAnsi="GHEA Grapalat" w:cs="Sylfaen"/>
                <w:sz w:val="20"/>
                <w:szCs w:val="20"/>
              </w:rPr>
              <w:t>միավոր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983156" w:rsidRDefault="00FB6E7A" w:rsidP="002D05C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83156">
              <w:rPr>
                <w:rFonts w:ascii="GHEA Grapalat" w:hAnsi="GHEA Grapalat" w:cs="Sylfaen"/>
                <w:sz w:val="20"/>
                <w:szCs w:val="20"/>
              </w:rPr>
              <w:t>Միավ</w:t>
            </w:r>
            <w:proofErr w:type="spellEnd"/>
          </w:p>
          <w:p w:rsidR="00FB6E7A" w:rsidRPr="00983156" w:rsidRDefault="00FB6E7A" w:rsidP="002D05C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83156">
              <w:rPr>
                <w:rFonts w:ascii="GHEA Grapalat" w:hAnsi="GHEA Grapalat" w:cs="Sylfaen"/>
                <w:sz w:val="20"/>
                <w:szCs w:val="20"/>
              </w:rPr>
              <w:t>գին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983156" w:rsidRDefault="00FB6E7A" w:rsidP="002D05C4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983156">
              <w:rPr>
                <w:rFonts w:ascii="GHEA Grapalat" w:hAnsi="GHEA Grapalat" w:cs="Sylfaen"/>
                <w:sz w:val="20"/>
                <w:szCs w:val="20"/>
              </w:rPr>
              <w:t>Քանակ</w:t>
            </w:r>
            <w:proofErr w:type="spellEnd"/>
          </w:p>
        </w:tc>
      </w:tr>
      <w:tr w:rsidR="00FB6E7A" w:rsidRPr="00983156" w:rsidTr="00FB6E7A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983156" w:rsidRDefault="00FB6E7A" w:rsidP="00FB6E7A">
            <w:pPr>
              <w:numPr>
                <w:ilvl w:val="0"/>
                <w:numId w:val="1"/>
              </w:num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Default="00FB6E7A" w:rsidP="002F1349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302391</w:t>
            </w:r>
            <w:r w:rsidR="002F1349">
              <w:rPr>
                <w:rFonts w:ascii="GHEA Grapalat" w:hAnsi="GHEA Grapalat"/>
                <w:sz w:val="20"/>
                <w:szCs w:val="20"/>
              </w:rPr>
              <w:t>0</w:t>
            </w:r>
            <w:r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B81A4F" w:rsidRDefault="002F1349" w:rsidP="00FB6E7A">
            <w:pPr>
              <w:jc w:val="center"/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proofErr w:type="spellStart"/>
            <w:r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Պատճենահանման</w:t>
            </w:r>
            <w:proofErr w:type="spellEnd"/>
            <w:r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մեքենա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7A" w:rsidRPr="00B81A4F" w:rsidRDefault="00FB6E7A" w:rsidP="00FB6E7A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Սպիտակ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, 3.79 (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կգ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) 34.60 x 18.9 x 15.90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սմ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,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միայն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տպիչ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,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Լազերային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(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սև-սպիտակ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) 975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էջ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(5%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ծածկույթով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) </w:t>
            </w:r>
          </w:p>
          <w:p w:rsidR="00FB6E7A" w:rsidRPr="00B81A4F" w:rsidRDefault="00FB6E7A" w:rsidP="00FB6E7A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HP LASERJET M 111A  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կամ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համարժեք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 HP LASERJET Pro P 1102 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կամ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համարժեք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   Canon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i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-SENSYS  LBP2900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7A" w:rsidRPr="008728F5" w:rsidRDefault="00FB6E7A" w:rsidP="00FB6E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728F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Белый, 3,79 (кг) 34,60 x 18,9 x 15,90 см, только принтер, лазерный (черно-белый) 975 страниц (заполнение 5%) </w:t>
            </w:r>
          </w:p>
          <w:p w:rsidR="00FB6E7A" w:rsidRPr="006452C3" w:rsidRDefault="00FB6E7A" w:rsidP="00FB6E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728F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HP LASERJET M111A </w:t>
            </w:r>
            <w:r w:rsidRPr="006452C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или эквивалент</w:t>
            </w:r>
            <w:r w:rsidRPr="006452C3">
              <w:rPr>
                <w:rFonts w:ascii="GHEA Grapalat" w:hAnsi="GHEA Grapalat" w:cs="Arial"/>
                <w:color w:val="000000"/>
                <w:sz w:val="22"/>
                <w:szCs w:val="20"/>
                <w:lang w:val="hy-AM" w:eastAsia="ru-RU"/>
              </w:rPr>
              <w:t xml:space="preserve"> HP LASERJET Pro P 1102  или эквивалент Canon i-SENSYS  LBP2900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Default="00FB6E7A" w:rsidP="00FB6E7A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50000</w:t>
            </w:r>
          </w:p>
          <w:p w:rsidR="00923838" w:rsidRDefault="00923838" w:rsidP="00FB6E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7A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</w:tr>
      <w:tr w:rsidR="00FB6E7A" w:rsidRPr="00983156" w:rsidTr="00FB6E7A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983156" w:rsidRDefault="00FB6E7A" w:rsidP="00FB6E7A">
            <w:pPr>
              <w:numPr>
                <w:ilvl w:val="0"/>
                <w:numId w:val="1"/>
              </w:num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30239130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B81A4F" w:rsidRDefault="00FB6E7A" w:rsidP="00FB6E7A">
            <w:pPr>
              <w:jc w:val="center"/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Տպիչ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սարք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,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բազմաֆունկցիոնալ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, A428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էջ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րոպե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արագություն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7A" w:rsidRPr="00B81A4F" w:rsidRDefault="00FB6E7A" w:rsidP="00FB6E7A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Սպիտակ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/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մոխրագույն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, 7.6 (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կգ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)</w:t>
            </w:r>
          </w:p>
          <w:p w:rsidR="00FB6E7A" w:rsidRPr="00B81A4F" w:rsidRDefault="00FB6E7A" w:rsidP="00FB6E7A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36.80 x 29.86 x 24.19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սմ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,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Լազերային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(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սև-սպիտակ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)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Ethamet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( RJ-45) 3-ը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մեկում</w:t>
            </w:r>
            <w:proofErr w:type="spellEnd"/>
          </w:p>
          <w:p w:rsidR="00FB6E7A" w:rsidRPr="00B81A4F" w:rsidRDefault="00FB6E7A" w:rsidP="00FB6E7A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HP 136 A 1150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էջ</w:t>
            </w:r>
            <w:proofErr w:type="spellEnd"/>
          </w:p>
          <w:p w:rsidR="00FB6E7A" w:rsidRPr="00B81A4F" w:rsidRDefault="00FB6E7A" w:rsidP="00FB6E7A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Canon – MF443dw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կամ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համարժեք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</w:p>
          <w:p w:rsidR="00FB6E7A" w:rsidRPr="00B81A4F" w:rsidRDefault="00FB6E7A" w:rsidP="00FB6E7A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HP LASERJET M 236dw 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կամ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համարժեք</w:t>
            </w:r>
            <w:proofErr w:type="spellEnd"/>
          </w:p>
          <w:p w:rsidR="00FB6E7A" w:rsidRPr="00B81A4F" w:rsidRDefault="00FB6E7A" w:rsidP="00FB6E7A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7A" w:rsidRPr="008728F5" w:rsidRDefault="00FB6E7A" w:rsidP="00FB6E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728F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Белый/серый, 7,6 (кг)</w:t>
            </w:r>
          </w:p>
          <w:p w:rsidR="00FB6E7A" w:rsidRPr="008728F5" w:rsidRDefault="00FB6E7A" w:rsidP="00FB6E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728F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36,80 x 29,86 x 24,19 см, лазерный (черно-белый) Ethamet (RJ-45)</w:t>
            </w:r>
          </w:p>
          <w:p w:rsidR="00FB6E7A" w:rsidRPr="008728F5" w:rsidRDefault="00FB6E7A" w:rsidP="00FB6E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728F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HP 136 A 1150 страниц</w:t>
            </w:r>
          </w:p>
          <w:p w:rsidR="00FB6E7A" w:rsidRPr="006452C3" w:rsidRDefault="00FB6E7A" w:rsidP="00FB6E7A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728F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HP MEO M236 DW</w:t>
            </w:r>
            <w:r w:rsidRPr="006452C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3 в одном </w:t>
            </w:r>
            <w:r w:rsidRPr="006452C3">
              <w:rPr>
                <w:rFonts w:ascii="GHEA Grapalat" w:hAnsi="GHEA Grapalat" w:cs="Arial"/>
                <w:color w:val="000000"/>
                <w:sz w:val="22"/>
                <w:szCs w:val="20"/>
                <w:lang w:val="hy-AM" w:eastAsia="ru-RU"/>
              </w:rPr>
              <w:t xml:space="preserve"> Canon – MF443dw или эквивалент HP LASERJET M 236dw  или эквивалент Canon – MF3010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Default="00FB6E7A" w:rsidP="00FB6E7A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7A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</w:p>
        </w:tc>
      </w:tr>
      <w:tr w:rsidR="00FB6E7A" w:rsidRPr="00983156" w:rsidTr="00FB6E7A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FB6E7A" w:rsidRDefault="00FB6E7A" w:rsidP="00FB6E7A">
            <w:pPr>
              <w:numPr>
                <w:ilvl w:val="0"/>
                <w:numId w:val="1"/>
              </w:num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33151180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Ուլտրաբարձր հաճախականության (ՈՒԲՀ) թերապիայի համար սարքավորում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ռեժիմներ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Անվանական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ծանրաբեռնվածության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դիմադրություն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Օմ՝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50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Էլեկտրոդի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օպտիմալ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բացը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20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Սարքի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գործարկման ժամանակը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Սարքի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ընդհատվող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ռեժիմում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ժ՝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6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շահագործման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 20 րոպե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դադարի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10 րոպե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Ժամանակաչափի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կարգավորումների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միջակայք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(0…99)±5%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րոպե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Fonts w:ascii="GHEA Grapalat" w:hAnsi="GHEA Grapalat"/>
                <w:color w:val="1F1F1F"/>
                <w:lang w:val="hy-AM"/>
              </w:rPr>
              <w:t xml:space="preserve">Աշխատանքային 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հասնելու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3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0 վայրկյան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Ազդեցության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բնութագրերը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lastRenderedPageBreak/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Սարքի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հաճախականությունը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ՄՀց՝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27,12 ± 0,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163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Ելքային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հզորություն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աստիճաններով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կարգավորելի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Վտ՝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(10 / 15 / 20 / 30 / 40 / 50 / 60 / 70 / 80) ±20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%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Սնուցում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Սնուցման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լարումը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230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վայրկյան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Ցանցի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հաճախությունը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50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Ցանցից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սպառվող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էներգիա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V•A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25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0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Սարքի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և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դրա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բաղկացուցիչ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մասերի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չափերը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Չափերն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առանց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փաթեթավորման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421 x 285 x 170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Չափերը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փաթեթավորման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մեջ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520 x 320 x 210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Քաշը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կգ՝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7,5-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Լրացուցիչ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ությունից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պաշտպանության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դաս՝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I,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տիպ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BF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համաձայն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ԳՕՍՏ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ԻԷԿ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60601-1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Ծառայության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ժամկետը՝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6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տարի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UHF 80 Med TeCo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սարքի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առաքման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հավաքածու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Էլեկտրոնային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միավոր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— 1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Սնուցող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-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էլեկտրոդի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պահող՝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Փոխարինվող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էլեկտրոդներ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Ø 36±5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- 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2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Ø 80±5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- 2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Ø 120±5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- 2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Ռեզոնանսային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ինդուկտոր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- 1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Մագնիսական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դաշտի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առկայության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ցուցիչ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— 1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.</w:t>
            </w:r>
          </w:p>
          <w:p w:rsidR="00FB6E7A" w:rsidRPr="004B57EF" w:rsidRDefault="00FB6E7A" w:rsidP="00FB6E7A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Style w:val="40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• </w:t>
            </w:r>
            <w:r w:rsidRPr="004B57EF">
              <w:rPr>
                <w:rStyle w:val="40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Անձնագիր</w:t>
            </w:r>
            <w:r w:rsidRPr="004B57EF">
              <w:rPr>
                <w:rStyle w:val="40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- 1 </w:t>
            </w:r>
            <w:r w:rsidRPr="004B57EF">
              <w:rPr>
                <w:rStyle w:val="40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հատ</w:t>
            </w:r>
            <w:r w:rsidRPr="004B57EF">
              <w:rPr>
                <w:rStyle w:val="40"/>
                <w:rFonts w:ascii="GHEA Grapalat" w:hAnsi="GHEA Grapalat"/>
                <w:color w:val="1F1F1F"/>
                <w:sz w:val="20"/>
                <w:szCs w:val="20"/>
                <w:lang w:val="hy-AM"/>
              </w:rPr>
              <w:t>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pStyle w:val="4"/>
              <w:shd w:val="clear" w:color="auto" w:fill="FFFFFF"/>
              <w:spacing w:before="225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lastRenderedPageBreak/>
              <w:t>Режимы работы</w:t>
            </w:r>
          </w:p>
          <w:p w:rsidR="00FB6E7A" w:rsidRPr="004B57EF" w:rsidRDefault="00FB6E7A" w:rsidP="00FB6E7A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Номинальное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сопротивление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нагрузки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Ом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: 50</w:t>
            </w:r>
          </w:p>
          <w:p w:rsidR="00FB6E7A" w:rsidRPr="004B57EF" w:rsidRDefault="00FB6E7A" w:rsidP="00FB6E7A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Оптимальный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зазор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электродов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мм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: 20</w:t>
            </w:r>
          </w:p>
          <w:p w:rsidR="00FB6E7A" w:rsidRPr="004B57EF" w:rsidRDefault="00FB6E7A" w:rsidP="00FB6E7A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Время выхода аппарата на рабочий режим, 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c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: 30</w:t>
            </w:r>
          </w:p>
          <w:p w:rsidR="00FB6E7A" w:rsidRPr="004B57EF" w:rsidRDefault="00FB6E7A" w:rsidP="00FB6E7A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Время работы аппарата в повторно-кратковременном режиме, </w:t>
            </w:r>
            <w:proofErr w:type="gram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ч</w:t>
            </w:r>
            <w:proofErr w:type="gram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: 6</w:t>
            </w:r>
          </w:p>
          <w:p w:rsidR="00FB6E7A" w:rsidRPr="004B57EF" w:rsidRDefault="00FB6E7A" w:rsidP="00FB6E7A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время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работы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мин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: 20</w:t>
            </w:r>
          </w:p>
          <w:p w:rsidR="00FB6E7A" w:rsidRPr="004B57EF" w:rsidRDefault="00FB6E7A" w:rsidP="00FB6E7A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время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паузы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мин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: 10</w:t>
            </w:r>
          </w:p>
          <w:p w:rsidR="00FB6E7A" w:rsidRPr="004B57EF" w:rsidRDefault="00FB6E7A" w:rsidP="00FB6E7A">
            <w:pPr>
              <w:numPr>
                <w:ilvl w:val="0"/>
                <w:numId w:val="2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Диапазон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установки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таймера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мин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: 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lastRenderedPageBreak/>
              <w:t>(0…99)±5%;</w:t>
            </w:r>
          </w:p>
          <w:p w:rsidR="00FB6E7A" w:rsidRPr="004B57EF" w:rsidRDefault="00FB6E7A" w:rsidP="00FB6E7A">
            <w:pPr>
              <w:pStyle w:val="4"/>
              <w:shd w:val="clear" w:color="auto" w:fill="FFFFFF"/>
              <w:spacing w:before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Характеристики воздействия</w:t>
            </w:r>
          </w:p>
          <w:p w:rsidR="00FB6E7A" w:rsidRPr="004B57EF" w:rsidRDefault="00FB6E7A" w:rsidP="00FB6E7A">
            <w:pPr>
              <w:numPr>
                <w:ilvl w:val="0"/>
                <w:numId w:val="3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Рабочая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частота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аппарата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МГц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: 27,12 ± 0,163</w:t>
            </w:r>
          </w:p>
          <w:p w:rsidR="00FB6E7A" w:rsidRPr="004B57EF" w:rsidRDefault="00FB6E7A" w:rsidP="00FB6E7A">
            <w:pPr>
              <w:numPr>
                <w:ilvl w:val="0"/>
                <w:numId w:val="3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Выходная мощность, регулируемая ступенчато, </w:t>
            </w:r>
            <w:proofErr w:type="gram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Вт</w:t>
            </w:r>
            <w:proofErr w:type="gram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: (10 / 15 / 20 / 30 / 40 / 50 / 60 / 70 / 80) ±20%</w:t>
            </w:r>
          </w:p>
          <w:p w:rsidR="00FB6E7A" w:rsidRPr="004B57EF" w:rsidRDefault="00FB6E7A" w:rsidP="00FB6E7A">
            <w:pPr>
              <w:pStyle w:val="4"/>
              <w:shd w:val="clear" w:color="auto" w:fill="FFFFFF"/>
              <w:spacing w:before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Питание</w:t>
            </w:r>
          </w:p>
          <w:p w:rsidR="00FB6E7A" w:rsidRPr="004B57EF" w:rsidRDefault="00FB6E7A" w:rsidP="00FB6E7A">
            <w:pPr>
              <w:numPr>
                <w:ilvl w:val="0"/>
                <w:numId w:val="4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Напряжение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питания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, В: 230</w:t>
            </w:r>
          </w:p>
          <w:p w:rsidR="00FB6E7A" w:rsidRPr="004B57EF" w:rsidRDefault="00FB6E7A" w:rsidP="00FB6E7A">
            <w:pPr>
              <w:numPr>
                <w:ilvl w:val="0"/>
                <w:numId w:val="4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Частота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питающей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сети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Гц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: 50</w:t>
            </w:r>
          </w:p>
          <w:p w:rsidR="00FB6E7A" w:rsidRPr="004B57EF" w:rsidRDefault="00FB6E7A" w:rsidP="00FB6E7A">
            <w:pPr>
              <w:numPr>
                <w:ilvl w:val="0"/>
                <w:numId w:val="4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proofErr w:type="gram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Мощность</w:t>
            </w:r>
            <w:proofErr w:type="gram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 потребляемая из сети, В·А: не более 250</w:t>
            </w:r>
          </w:p>
          <w:p w:rsidR="00FB6E7A" w:rsidRPr="004B57EF" w:rsidRDefault="00FB6E7A" w:rsidP="00FB6E7A">
            <w:pPr>
              <w:pStyle w:val="4"/>
              <w:shd w:val="clear" w:color="auto" w:fill="FFFFFF"/>
              <w:spacing w:before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Габариты аппарата и изделий, входящих в его состав, </w:t>
            </w:r>
            <w:proofErr w:type="gram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мм</w:t>
            </w:r>
            <w:proofErr w:type="gramEnd"/>
          </w:p>
          <w:p w:rsidR="00FB6E7A" w:rsidRPr="004B57EF" w:rsidRDefault="00FB6E7A" w:rsidP="00FB6E7A">
            <w:pPr>
              <w:numPr>
                <w:ilvl w:val="0"/>
                <w:numId w:val="5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Габариты без упаковки, </w:t>
            </w:r>
            <w:proofErr w:type="gram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мм</w:t>
            </w:r>
            <w:proofErr w:type="gram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: не более 421 х 285 х 170</w:t>
            </w:r>
          </w:p>
          <w:p w:rsidR="00FB6E7A" w:rsidRPr="004B57EF" w:rsidRDefault="00FB6E7A" w:rsidP="00FB6E7A">
            <w:pPr>
              <w:numPr>
                <w:ilvl w:val="0"/>
                <w:numId w:val="5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Габариты в упаковке, </w:t>
            </w:r>
            <w:proofErr w:type="gram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мм</w:t>
            </w:r>
            <w:proofErr w:type="gram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: не более 520 х 320 х 210</w:t>
            </w:r>
          </w:p>
          <w:p w:rsidR="00FB6E7A" w:rsidRPr="004B57EF" w:rsidRDefault="00FB6E7A" w:rsidP="00FB6E7A">
            <w:pPr>
              <w:numPr>
                <w:ilvl w:val="0"/>
                <w:numId w:val="5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Масса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,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кг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: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не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более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7,5</w:t>
            </w:r>
          </w:p>
          <w:p w:rsidR="00FB6E7A" w:rsidRPr="004B57EF" w:rsidRDefault="00FB6E7A" w:rsidP="00FB6E7A">
            <w:pPr>
              <w:pStyle w:val="4"/>
              <w:shd w:val="clear" w:color="auto" w:fill="FFFFFF"/>
              <w:spacing w:before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Дополнительно</w:t>
            </w:r>
          </w:p>
          <w:p w:rsidR="00FB6E7A" w:rsidRPr="004B57EF" w:rsidRDefault="00FB6E7A" w:rsidP="00FB6E7A">
            <w:pPr>
              <w:numPr>
                <w:ilvl w:val="0"/>
                <w:numId w:val="6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Класс защиты от поражения электрическим током: 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I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, тип В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F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 xml:space="preserve"> по ГОСТ Р МЭК 60601-1</w:t>
            </w:r>
          </w:p>
          <w:p w:rsidR="00FB6E7A" w:rsidRPr="004B57EF" w:rsidRDefault="00FB6E7A" w:rsidP="00FB6E7A">
            <w:pPr>
              <w:numPr>
                <w:ilvl w:val="0"/>
                <w:numId w:val="6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Срок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службы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: 6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лет</w:t>
            </w:r>
            <w:proofErr w:type="spellEnd"/>
          </w:p>
          <w:p w:rsidR="00FB6E7A" w:rsidRPr="004B57EF" w:rsidRDefault="00FB6E7A" w:rsidP="00FB6E7A">
            <w:pPr>
              <w:numPr>
                <w:ilvl w:val="0"/>
                <w:numId w:val="7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Электронный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блок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— 1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шт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.</w:t>
            </w:r>
          </w:p>
          <w:p w:rsidR="00FB6E7A" w:rsidRPr="004B57EF" w:rsidRDefault="00FB6E7A" w:rsidP="00FB6E7A">
            <w:pPr>
              <w:numPr>
                <w:ilvl w:val="0"/>
                <w:numId w:val="7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Фидер-электрододержатель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— 2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шт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.</w:t>
            </w:r>
          </w:p>
          <w:p w:rsidR="00FB6E7A" w:rsidRPr="004B57EF" w:rsidRDefault="00FB6E7A" w:rsidP="00FB6E7A">
            <w:pPr>
              <w:numPr>
                <w:ilvl w:val="0"/>
                <w:numId w:val="7"/>
              </w:numPr>
              <w:shd w:val="clear" w:color="auto" w:fill="FFFFFF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Сменные электроды: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br/>
              <w:t>Ø 36±5мм — 2 шт.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br/>
              <w:t>Ø 80±5мм — 2 шт.</w:t>
            </w: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br/>
              <w:t>Ø 120±5мм — 2 шт.</w:t>
            </w:r>
          </w:p>
          <w:p w:rsidR="00FB6E7A" w:rsidRPr="004B57EF" w:rsidRDefault="00FB6E7A" w:rsidP="00FB6E7A">
            <w:pPr>
              <w:numPr>
                <w:ilvl w:val="0"/>
                <w:numId w:val="7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Резонансный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индуктор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— 1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шт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.</w:t>
            </w:r>
          </w:p>
          <w:p w:rsidR="00FB6E7A" w:rsidRPr="004B57EF" w:rsidRDefault="00FB6E7A" w:rsidP="00FB6E7A">
            <w:pPr>
              <w:numPr>
                <w:ilvl w:val="0"/>
                <w:numId w:val="7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</w:pPr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  <w:lang w:val="ru-RU"/>
              </w:rPr>
              <w:t>Индикатор наличия магнитного поля — 1 шт.</w:t>
            </w:r>
          </w:p>
          <w:p w:rsidR="00FB6E7A" w:rsidRPr="004B57EF" w:rsidRDefault="00FB6E7A" w:rsidP="00FB6E7A">
            <w:pPr>
              <w:numPr>
                <w:ilvl w:val="0"/>
                <w:numId w:val="7"/>
              </w:numPr>
              <w:shd w:val="clear" w:color="auto" w:fill="FFFFFF"/>
              <w:spacing w:after="75"/>
              <w:ind w:left="0"/>
              <w:textAlignment w:val="baseline"/>
              <w:rPr>
                <w:rFonts w:ascii="GHEA Grapalat" w:hAnsi="GHEA Grapalat" w:cs="Arial"/>
                <w:color w:val="555555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Паспорт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 xml:space="preserve"> — 1 </w:t>
            </w:r>
            <w:proofErr w:type="spellStart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шт</w:t>
            </w:r>
            <w:proofErr w:type="spellEnd"/>
            <w:r w:rsidRPr="004B57EF">
              <w:rPr>
                <w:rFonts w:ascii="GHEA Grapalat" w:hAnsi="GHEA Grapalat" w:cs="Arial"/>
                <w:color w:val="555555"/>
                <w:sz w:val="20"/>
                <w:szCs w:val="20"/>
              </w:rPr>
              <w:t>.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</w:tr>
      <w:tr w:rsidR="00FB6E7A" w:rsidRPr="00983156" w:rsidTr="00FB6E7A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FB6E7A" w:rsidRDefault="00FB6E7A" w:rsidP="00FB6E7A">
            <w:pPr>
              <w:numPr>
                <w:ilvl w:val="0"/>
                <w:numId w:val="1"/>
              </w:num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33151180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ՍԱՐՔԱՎՈՐՈՒՄ ԱՄՊԼԻՊՈՒԼՍ ԹԵՐԱՊԻԱՅԻ ՀԱՄԱՐ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պրոֆեսիոնալ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ցածր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հաճախականությամբ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Ազդեցության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տեսակների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քանակը՝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Սինուսոիդային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մոդուլացնող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լարման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հաճախականությունը՝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10, 20, 30, 50, 80, 100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և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150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: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Մոդուլյացիայի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գործակից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(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դիսկրետ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)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0, (25±3)%, (50±7)%, (75±9)%, (100±14)%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և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100%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: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Հիվանդի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հոսանքի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միջակայքը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(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հարթ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)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՝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0-10, 0-20, 0-100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Բուժման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ժամանակաչափ՝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1 - 99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րոպե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ձայնային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ազդանշանով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Էլեկտրամատակարարում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`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ցանց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220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50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60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ՎԱ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Չափերը՝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28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x 22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x 9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սմ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 w:cs="Sylfaen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Քաշը՝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կգ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Спецификация: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профессиональные,   низкочастотные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Количество видов воздействия: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5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Частота модулирующего напряжения синусоидальной формы: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10, 20, 30, 50, 80, 100 и 150 Гц.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Коэффициент модуляции (дискретно):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0, (25±3) %, (50±7) %, (75±9) %, (100±14) % и более 100 %.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Диапазон тока пациента (плавно):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0-10, 0-20, 0-100 мА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Процедурный таймер: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1 - 99 мин со звуковым сигналом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Электропитание: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сеть 220 В, 50 Гц, 60 ВА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Габариты: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28 см х 22 см х 9 см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Вес: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5 кг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Материал корпуса: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пластик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/>
                <w:b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600000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</w:tr>
      <w:tr w:rsidR="00FB6E7A" w:rsidRPr="00983156" w:rsidTr="00FB6E7A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FB6E7A" w:rsidRDefault="00FB6E7A" w:rsidP="00FB6E7A">
            <w:pPr>
              <w:numPr>
                <w:ilvl w:val="0"/>
                <w:numId w:val="1"/>
              </w:num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33151180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ՍԱՐՔԱՎՈՐՈՒՄ ՄԱԳՆԻՏՈԹԵՐԱՊԻԱՅԻ ՀԱՄԱՐ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pStyle w:val="HTML"/>
              <w:shd w:val="clear" w:color="auto" w:fill="F8F9FA"/>
              <w:spacing w:line="480" w:lineRule="atLeast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Էլեկտրաէներգիայի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ցանց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220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, 50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spacing w:line="480" w:lineRule="atLeast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մագնիսական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դաշտի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մագնիսական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ինդուկցիայի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ամպլիտուդային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արժեքը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2-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45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spacing w:line="480" w:lineRule="atLeast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Հաստատուն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մագնիսական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դաշտի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ուղղություն՝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այո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spacing w:line="480" w:lineRule="atLeast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Իմպուլսների կրկնության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հաճախականությունը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1-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100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spacing w:line="480" w:lineRule="atLeast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lastRenderedPageBreak/>
              <w:t>Սարքի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քաշը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11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կգ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spacing w:line="480" w:lineRule="atLeast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Գործողության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կարող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սահմանվել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1-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30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րոպե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spacing w:line="480" w:lineRule="atLeast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Սահմանված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ծրագրերի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մինչև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50,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մագնիսական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դաշտերի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տեսակները վերևից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ներքև, ներքևից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վերև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ընթացող,վազում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աջից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ձախ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ձախից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աջ՝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անշարժ</w:t>
            </w:r>
          </w:p>
          <w:p w:rsidR="00FB6E7A" w:rsidRPr="004B57EF" w:rsidRDefault="00FB6E7A" w:rsidP="00FB6E7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Питание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Сеть 220 В, 50 Гц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Амплитудное значение магнитной индукции импульсного магнитного поля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от 2 до 45 мТл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Фиксированная направленность магнитного поля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да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Частота следования импульсов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от 1 до 100 Гц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Масса прибора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не более 11 кг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 xml:space="preserve">Время работы 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устанавливается в пределах от 1 до 30 мин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Количество задаваемых программ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до 50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Типы магнитных полей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бегущее сверху-вниз, снизу-вверх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бегущее справа-налево, слева-направо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неподвижное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</w:tr>
      <w:tr w:rsidR="00FB6E7A" w:rsidRPr="00983156" w:rsidTr="00FB6E7A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FB6E7A" w:rsidRDefault="00FB6E7A" w:rsidP="00FB6E7A">
            <w:pPr>
              <w:numPr>
                <w:ilvl w:val="0"/>
                <w:numId w:val="1"/>
              </w:num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33151180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 xml:space="preserve">ՍԱՐՔԱՎՈՐՈՒՄ ՄԱԳՆԻՏՈԼԱԶԵՐԱՅԻՆ  ԹԵՐԱՊԻԱՅԻ ՀԱՄԱՐ </w:t>
            </w:r>
          </w:p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Ճառագայթման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ալիքի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երկարություն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նմ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լազերային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ինֆրակարմիր՝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905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լայնաշերտ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ինֆրակարմիր՝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875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կարմիր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տեսանելի՝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640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Ելքի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տարածք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.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սմ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Էմիտեր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T1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՝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4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Ընդհանուր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չափսերը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160x82xd61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Զուտ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քաշը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կգ՝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0,25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Լազերային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անվտանգություն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ըստ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ԳՕՍՏ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50723-94.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Դաս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Բուժիչ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գործոններ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Իմպուլսային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ինֆրակարմիր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լազերային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ճառագայթում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լայնաշերտ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ինֆրակարմիր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ճառագայթում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Պուլսացնող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կարմիր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լույս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•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Մշտական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Cambria Math" w:hAnsi="Cambria Math" w:cs="Cambria Math"/>
                <w:color w:val="1F1F1F"/>
                <w:lang w:val="hy-AM"/>
              </w:rPr>
              <w:t>​​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մագնիսական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դաշտ</w:t>
            </w:r>
          </w:p>
          <w:p w:rsidR="00FB6E7A" w:rsidRPr="004B57EF" w:rsidRDefault="00FB6E7A" w:rsidP="00FB6E7A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pStyle w:val="a3"/>
              <w:spacing w:before="75" w:beforeAutospacing="0" w:after="105" w:afterAutospacing="0"/>
              <w:ind w:right="105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 xml:space="preserve">Длина волны излучения, </w:t>
            </w:r>
            <w:proofErr w:type="spellStart"/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нм</w:t>
            </w:r>
            <w:proofErr w:type="spellEnd"/>
          </w:p>
          <w:p w:rsidR="00FB6E7A" w:rsidRPr="004B57EF" w:rsidRDefault="00FB6E7A" w:rsidP="00FB6E7A">
            <w:pPr>
              <w:numPr>
                <w:ilvl w:val="0"/>
                <w:numId w:val="8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лазерного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инфракрасного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: 905</w:t>
            </w:r>
          </w:p>
          <w:p w:rsidR="00FB6E7A" w:rsidRPr="004B57EF" w:rsidRDefault="00FB6E7A" w:rsidP="00FB6E7A">
            <w:pPr>
              <w:numPr>
                <w:ilvl w:val="0"/>
                <w:numId w:val="8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широкополосного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инфракрасного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: 875</w:t>
            </w:r>
          </w:p>
          <w:p w:rsidR="00FB6E7A" w:rsidRPr="004B57EF" w:rsidRDefault="00FB6E7A" w:rsidP="00FB6E7A">
            <w:pPr>
              <w:numPr>
                <w:ilvl w:val="0"/>
                <w:numId w:val="8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красного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видимого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: 640</w:t>
            </w:r>
          </w:p>
          <w:p w:rsidR="00FB6E7A" w:rsidRPr="004B57EF" w:rsidRDefault="00FB6E7A" w:rsidP="00FB6E7A">
            <w:pPr>
              <w:pStyle w:val="a3"/>
              <w:spacing w:before="75" w:beforeAutospacing="0" w:after="105" w:afterAutospacing="0"/>
              <w:ind w:right="105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Площадь выходного отверстия, кв. см</w:t>
            </w:r>
          </w:p>
          <w:p w:rsidR="00FB6E7A" w:rsidRPr="004B57EF" w:rsidRDefault="00FB6E7A" w:rsidP="00FB6E7A">
            <w:pPr>
              <w:numPr>
                <w:ilvl w:val="0"/>
                <w:numId w:val="9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Излучатель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Т1: 4</w:t>
            </w:r>
          </w:p>
          <w:p w:rsidR="00FB6E7A" w:rsidRPr="004B57EF" w:rsidRDefault="00FB6E7A" w:rsidP="00FB6E7A">
            <w:pPr>
              <w:pStyle w:val="a3"/>
              <w:spacing w:before="75" w:beforeAutospacing="0" w:after="105" w:afterAutospacing="0"/>
              <w:ind w:right="105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 xml:space="preserve">Габаритные размеры, </w:t>
            </w:r>
            <w:proofErr w:type="gramStart"/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мм</w:t>
            </w:r>
            <w:proofErr w:type="gramEnd"/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:</w:t>
            </w:r>
            <w:r w:rsidRPr="004B57EF">
              <w:rPr>
                <w:rFonts w:ascii="Courier New" w:hAnsi="Courier New" w:cs="Courier New"/>
                <w:color w:val="666666"/>
                <w:sz w:val="20"/>
                <w:szCs w:val="20"/>
              </w:rPr>
              <w:t> </w:t>
            </w:r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160</w:t>
            </w:r>
            <w:r w:rsidRPr="004B57EF">
              <w:rPr>
                <w:rFonts w:ascii="GHEA Grapalat" w:hAnsi="GHEA Grapalat" w:cs="GHEA Grapalat"/>
                <w:color w:val="666666"/>
                <w:sz w:val="20"/>
                <w:szCs w:val="20"/>
              </w:rPr>
              <w:t>х</w:t>
            </w:r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82</w:t>
            </w:r>
            <w:r w:rsidRPr="004B57EF">
              <w:rPr>
                <w:rFonts w:ascii="GHEA Grapalat" w:hAnsi="GHEA Grapalat" w:cs="GHEA Grapalat"/>
                <w:color w:val="666666"/>
                <w:sz w:val="20"/>
                <w:szCs w:val="20"/>
              </w:rPr>
              <w:t>х</w:t>
            </w:r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d61</w:t>
            </w:r>
          </w:p>
          <w:p w:rsidR="00FB6E7A" w:rsidRPr="004B57EF" w:rsidRDefault="00FB6E7A" w:rsidP="00FB6E7A">
            <w:pPr>
              <w:pStyle w:val="a3"/>
              <w:spacing w:before="75" w:beforeAutospacing="0" w:after="105" w:afterAutospacing="0"/>
              <w:ind w:right="105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 xml:space="preserve">Масса нетто, </w:t>
            </w:r>
            <w:proofErr w:type="gramStart"/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кг</w:t>
            </w:r>
            <w:proofErr w:type="gramEnd"/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:</w:t>
            </w:r>
            <w:r w:rsidRPr="004B57EF">
              <w:rPr>
                <w:rFonts w:ascii="Courier New" w:hAnsi="Courier New" w:cs="Courier New"/>
                <w:color w:val="666666"/>
                <w:sz w:val="20"/>
                <w:szCs w:val="20"/>
              </w:rPr>
              <w:t> </w:t>
            </w:r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0,25</w:t>
            </w:r>
          </w:p>
          <w:p w:rsidR="00FB6E7A" w:rsidRPr="004B57EF" w:rsidRDefault="00FB6E7A" w:rsidP="00FB6E7A">
            <w:pPr>
              <w:pStyle w:val="a3"/>
              <w:spacing w:before="75" w:beforeAutospacing="0" w:after="105" w:afterAutospacing="0"/>
              <w:ind w:right="105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Лазерная безопасность по ГОСТ Р50723-94:</w:t>
            </w:r>
            <w:r w:rsidRPr="004B57EF">
              <w:rPr>
                <w:rFonts w:ascii="Courier New" w:hAnsi="Courier New" w:cs="Courier New"/>
                <w:color w:val="666666"/>
                <w:sz w:val="20"/>
                <w:szCs w:val="20"/>
              </w:rPr>
              <w:t> </w:t>
            </w:r>
            <w:r w:rsidRPr="004B57EF">
              <w:rPr>
                <w:rFonts w:ascii="GHEA Grapalat" w:hAnsi="GHEA Grapalat" w:cs="GHEA Grapalat"/>
                <w:color w:val="666666"/>
                <w:sz w:val="20"/>
                <w:szCs w:val="20"/>
              </w:rPr>
              <w:t>Класс</w:t>
            </w:r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1</w:t>
            </w:r>
          </w:p>
          <w:p w:rsidR="00FB6E7A" w:rsidRPr="004B57EF" w:rsidRDefault="00FB6E7A" w:rsidP="00FB6E7A">
            <w:pPr>
              <w:pStyle w:val="a3"/>
              <w:spacing w:before="75" w:beforeAutospacing="0" w:after="105" w:afterAutospacing="0"/>
              <w:ind w:right="105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r w:rsidRPr="004B57EF">
              <w:rPr>
                <w:rFonts w:ascii="GHEA Grapalat" w:hAnsi="GHEA Grapalat" w:cs="Arial"/>
                <w:b/>
                <w:bCs/>
                <w:color w:val="666666"/>
                <w:sz w:val="20"/>
                <w:szCs w:val="20"/>
              </w:rPr>
              <w:t>Лечебные факторы</w:t>
            </w:r>
          </w:p>
          <w:p w:rsidR="00FB6E7A" w:rsidRPr="004B57EF" w:rsidRDefault="00FB6E7A" w:rsidP="00FB6E7A">
            <w:pPr>
              <w:numPr>
                <w:ilvl w:val="0"/>
                <w:numId w:val="10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Импульсное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инфракрасное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лазерное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излучение</w:t>
            </w:r>
            <w:proofErr w:type="spellEnd"/>
          </w:p>
          <w:p w:rsidR="00FB6E7A" w:rsidRPr="004B57EF" w:rsidRDefault="00FB6E7A" w:rsidP="00FB6E7A">
            <w:pPr>
              <w:numPr>
                <w:ilvl w:val="0"/>
                <w:numId w:val="10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Пульсирующее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широкополосное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инфракрасное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излучение</w:t>
            </w:r>
            <w:proofErr w:type="spellEnd"/>
          </w:p>
          <w:p w:rsidR="00FB6E7A" w:rsidRPr="004B57EF" w:rsidRDefault="00FB6E7A" w:rsidP="00FB6E7A">
            <w:pPr>
              <w:numPr>
                <w:ilvl w:val="0"/>
                <w:numId w:val="10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Пульсирующий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красный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свет</w:t>
            </w:r>
            <w:proofErr w:type="spellEnd"/>
          </w:p>
          <w:p w:rsidR="00FB6E7A" w:rsidRPr="004B57EF" w:rsidRDefault="00FB6E7A" w:rsidP="00FB6E7A">
            <w:pPr>
              <w:numPr>
                <w:ilvl w:val="0"/>
                <w:numId w:val="10"/>
              </w:numPr>
              <w:spacing w:before="100" w:beforeAutospacing="1" w:after="30"/>
              <w:rPr>
                <w:rFonts w:ascii="GHEA Grapalat" w:hAnsi="GHEA Grapalat" w:cs="Arial"/>
                <w:color w:val="666666"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Постоянное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магнитное</w:t>
            </w:r>
            <w:proofErr w:type="spellEnd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 xml:space="preserve"> </w:t>
            </w:r>
            <w:proofErr w:type="spellStart"/>
            <w:r w:rsidRPr="004B57EF">
              <w:rPr>
                <w:rFonts w:ascii="GHEA Grapalat" w:hAnsi="GHEA Grapalat" w:cs="Arial"/>
                <w:color w:val="666666"/>
                <w:sz w:val="20"/>
                <w:szCs w:val="20"/>
              </w:rPr>
              <w:t>поле</w:t>
            </w:r>
            <w:proofErr w:type="spellEnd"/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470000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</w:tr>
      <w:tr w:rsidR="00FB6E7A" w:rsidRPr="00983156" w:rsidTr="00FB6E7A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FB6E7A" w:rsidRDefault="00FB6E7A" w:rsidP="00FB6E7A">
            <w:pPr>
              <w:numPr>
                <w:ilvl w:val="0"/>
                <w:numId w:val="1"/>
              </w:num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33151180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ՍԱՐՔԱՎՈՐՈՒՄ ՈՒԼՏՐԱՁԱՅՆԱՅԻՆ ԹԵՐԱՊԻԱՅԻ ՀԱՄԱՐ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սահմանելու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30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վայրկյան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Ուլտրաձայնային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տատանումների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գեներատորի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շարունակական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Սարքի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ընդհատվող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ռեժիմում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6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Աշխատանքային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min 24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Դադարի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րոպե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10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Սահմանված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ժամանակաչափի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արժեքները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րոպե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(1-3) ±5%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Խափանումների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միջև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միջին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ժամանակը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ժ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150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0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Ազդեցության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բնութագրերը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Ուլտրաձայնային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տատանումների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ՄՀց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0,88±0,009/2,64±0,03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կրկնության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50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Մոդուլյացիայի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անվանական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տեւողությունը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ռեժիմում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մլ/վ.  2 / 4 / 10 ± 20%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 w:cs="Sylfaen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Իմպուսների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բարձրացման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և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անկման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տևողությունը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Իմպուլսի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տևողության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անվանական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արժեքից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5%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Իմպուսների գագաթնակետի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անկանոնություն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 10%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Ուլտրաձայնային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տատանումների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արդյունավետ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ինտենսիվություն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վ/սմ² 0.05 / 0.1 / 0.2 / 0.3 / 0.4 / 0.5 / 0.6 / 0.7 / 0.8 /0.9 / 1, 0 ±40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%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Սնուցում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Սնուցման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լարումը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>, V 220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Սնուցման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հաճախականությունը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Հց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50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Ցանցից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սպառված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էներգիա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VA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4</w:t>
            </w:r>
            <w:r w:rsidRPr="004B57EF">
              <w:rPr>
                <w:rStyle w:val="y2iqfc"/>
                <w:rFonts w:ascii="GHEA Grapalat" w:hAnsi="GHEA Grapalat"/>
                <w:color w:val="1F1F1F"/>
                <w:lang w:val="hy-AM"/>
              </w:rPr>
              <w:t>5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lastRenderedPageBreak/>
              <w:t>Չափերը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Ընդհանուր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չափերը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մմ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260 x 108.5 x 218.5 ± 10%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Քաշը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կգ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ոչ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ավելի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քան</w:t>
            </w:r>
            <w:r w:rsidRPr="004B57EF">
              <w:rPr>
                <w:rStyle w:val="y2iqfc"/>
                <w:rFonts w:ascii="GHEA Grapalat" w:hAnsi="GHEA Grapalat" w:cs="Times New Roman"/>
                <w:color w:val="1F1F1F"/>
                <w:lang w:val="hy-AM"/>
              </w:rPr>
              <w:t xml:space="preserve"> 3</w:t>
            </w:r>
          </w:p>
          <w:p w:rsidR="00FB6E7A" w:rsidRPr="004B57EF" w:rsidRDefault="00FB6E7A" w:rsidP="00FB6E7A">
            <w:pPr>
              <w:pStyle w:val="HTML"/>
              <w:shd w:val="clear" w:color="auto" w:fill="F8F9FA"/>
              <w:rPr>
                <w:rStyle w:val="y2iqfc"/>
                <w:rFonts w:ascii="GHEA Grapalat" w:hAnsi="GHEA Grapalat"/>
                <w:color w:val="1F1F1F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lang w:val="hy-AM"/>
              </w:rPr>
              <w:t>Լրացուցիչ</w:t>
            </w:r>
          </w:p>
          <w:p w:rsidR="00FB6E7A" w:rsidRPr="004B57EF" w:rsidRDefault="00FB6E7A" w:rsidP="00FB6E7A">
            <w:pPr>
              <w:widowControl w:val="0"/>
              <w:autoSpaceDE w:val="0"/>
              <w:autoSpaceDN w:val="0"/>
              <w:adjustRightInd w:val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Էլեկտրական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>ություն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ից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պաշտպանության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դաս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II,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տիպ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B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՝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համաձայն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ԳՕՍՏ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Ռ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ԻԷԿ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60601-1,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ԳՕՍՏ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Ռ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</w:t>
            </w:r>
            <w:r w:rsidRPr="004B57EF">
              <w:rPr>
                <w:rStyle w:val="y2iqfc"/>
                <w:rFonts w:ascii="GHEA Grapalat" w:hAnsi="GHEA Grapalat" w:cs="Sylfaen"/>
                <w:color w:val="1F1F1F"/>
                <w:sz w:val="20"/>
                <w:szCs w:val="20"/>
                <w:lang w:val="hy-AM"/>
              </w:rPr>
              <w:t>ԻԷԿ</w:t>
            </w:r>
            <w:r w:rsidRPr="004B57EF">
              <w:rPr>
                <w:rStyle w:val="y2iqfc"/>
                <w:rFonts w:ascii="GHEA Grapalat" w:hAnsi="GHEA Grapalat"/>
                <w:color w:val="1F1F1F"/>
                <w:sz w:val="20"/>
                <w:szCs w:val="20"/>
                <w:lang w:val="hy-AM"/>
              </w:rPr>
              <w:t xml:space="preserve"> 60601-2-5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Время установления рабочего режима не более, с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30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Режим работы генератора УЗ-колебаний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непрерывный импульсный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Время работы аппарата в повторно-кратковременном режиме, ч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6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Время работы, мин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24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Время паузы, мин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10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Устанавливаемые значения таймера, мин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(1-3) ±5%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Средняя наработка на отказ, не более, ч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1500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Характеристики воздействия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Частота ультразвуковых колебаний, МГц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0,88±0,009/2,64 ±0,03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Частота следования импульсов, Гц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50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Номинальная длительность импульсов модуляции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В импульсном режиме, мс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2 / 4 / 10 ±20%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В непрерывном режиме, мс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непрерывно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Длительность фронта и среза импульса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От номинального значения длительности импульса не более, %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5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Неравномерность вершины импульса не более, %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10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Эффективная интенсивность ультразвуковых колебаний, Вт/см²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0,05 / 0,1 / 0,2 / 0,3 / 0,4 / 0,5 / 0,6 / 0,7 / 0,8 /0,9 / 1,0 ±40%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Питание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Напряжение питания, В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220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Частота питающей сети, Гц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50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Мощность потребляемая из сети, ВА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не более 45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Габариты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Габаритные размеры, мм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не более 260 х 108,5 х 218,5 ± 10 %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Масса , кг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не более 3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Дополнительно</w:t>
            </w:r>
          </w:p>
          <w:p w:rsidR="00FB6E7A" w:rsidRPr="004B57EF" w:rsidRDefault="00FB6E7A" w:rsidP="00FB6E7A">
            <w:p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>Класс защиты от поражения электрическим током</w:t>
            </w:r>
            <w:r w:rsidRPr="004B57EF">
              <w:rPr>
                <w:rFonts w:ascii="GHEA Grapalat" w:hAnsi="GHEA Grapalat"/>
                <w:sz w:val="20"/>
                <w:szCs w:val="20"/>
                <w:lang w:val="hy-AM"/>
              </w:rPr>
              <w:tab/>
              <w:t>II, тип В по ГОСТ Р МЭК 60601-1, ГОСТ Р МЭК 60601-2-5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B57EF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 w:rsidRPr="004B57EF">
              <w:rPr>
                <w:rFonts w:ascii="GHEA Grapalat" w:hAnsi="GHEA Grapalat"/>
                <w:b/>
                <w:sz w:val="20"/>
                <w:szCs w:val="20"/>
              </w:rPr>
              <w:lastRenderedPageBreak/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857361" w:rsidRDefault="00FB6E7A" w:rsidP="00FB6E7A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857361" w:rsidRDefault="00FB6E7A" w:rsidP="00FB6E7A">
            <w:pPr>
              <w:spacing w:line="276" w:lineRule="auto"/>
              <w:rPr>
                <w:rFonts w:ascii="GHEA Grapalat" w:hAnsi="GHEA Grapalat"/>
                <w:b/>
                <w:sz w:val="20"/>
                <w:szCs w:val="20"/>
              </w:rPr>
            </w:pPr>
            <w:r>
              <w:rPr>
                <w:rFonts w:ascii="GHEA Grapalat" w:hAnsi="GHEA Grapalat"/>
                <w:b/>
                <w:sz w:val="20"/>
                <w:szCs w:val="20"/>
              </w:rPr>
              <w:t>1</w:t>
            </w:r>
          </w:p>
        </w:tc>
      </w:tr>
      <w:tr w:rsidR="00FB6E7A" w:rsidRPr="00983156" w:rsidTr="00011C88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FB6E7A" w:rsidRDefault="00FB6E7A" w:rsidP="00FB6E7A">
            <w:pPr>
              <w:numPr>
                <w:ilvl w:val="0"/>
                <w:numId w:val="1"/>
              </w:num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61C12">
              <w:rPr>
                <w:rFonts w:ascii="GHEA Grapalat" w:hAnsi="GHEA Grapalat"/>
                <w:color w:val="000000" w:themeColor="text1"/>
                <w:sz w:val="20"/>
                <w:szCs w:val="20"/>
              </w:rPr>
              <w:t>44116300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61C1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ԴՍՊ, 366x183սմ </w:t>
            </w:r>
            <w:proofErr w:type="spellStart"/>
            <w:r w:rsidRPr="00461C1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չափերով</w:t>
            </w:r>
            <w:proofErr w:type="spellEnd"/>
            <w:r w:rsidRPr="00461C12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18մմ </w:t>
            </w:r>
            <w:proofErr w:type="spellStart"/>
            <w:r w:rsidRPr="00461C1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հաստությամբ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61C12">
              <w:rPr>
                <w:rFonts w:ascii="GHEA Grapalat" w:hAnsi="GHEA Grapalat"/>
                <w:sz w:val="20"/>
                <w:szCs w:val="20"/>
                <w:lang w:val="pt-BR"/>
              </w:rPr>
              <w:t>ԴՍՊ լամինացված 366x183սմ չափերով 18մմ հաստությամբ անփայլ, գույնի ընտրությունը ըստ պատվիրատուի,</w:t>
            </w:r>
            <w:r w:rsidRPr="00461C12">
              <w:rPr>
                <w:rFonts w:ascii="GHEA Grapalat" w:hAnsi="GHEA Grapalat"/>
                <w:sz w:val="20"/>
                <w:szCs w:val="20"/>
                <w:lang w:val="hy-AM"/>
              </w:rPr>
              <w:t>տարբեր քանակներով,բացառելով սպիտակը։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22222"/>
                <w:sz w:val="20"/>
                <w:szCs w:val="20"/>
                <w:lang w:val="pt-BR" w:eastAsia="ru-RU"/>
              </w:rPr>
            </w:pPr>
            <w:r w:rsidRPr="00461C12">
              <w:rPr>
                <w:rFonts w:ascii="GHEA Grapalat" w:hAnsi="GHEA Grapalat" w:cs="Courier New"/>
                <w:color w:val="222222"/>
                <w:sz w:val="20"/>
                <w:szCs w:val="20"/>
                <w:lang w:val="pt-BR" w:eastAsia="ru-RU"/>
              </w:rPr>
              <w:t>ДСП ламинированная, 366х183см, толщина 18мм, матовая, цвет по выбору заказчика, в разном количестве, кроме белого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7A" w:rsidRPr="00461C12" w:rsidRDefault="00FB6E7A" w:rsidP="00FB6E7A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461C12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7A" w:rsidRPr="00461C12" w:rsidRDefault="00FB6E7A" w:rsidP="00FB6E7A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r w:rsidRPr="00461C12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26000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E7A" w:rsidRPr="00461C12" w:rsidRDefault="00FB6E7A" w:rsidP="00FB6E7A">
            <w:pPr>
              <w:jc w:val="center"/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</w:pPr>
            <w:r w:rsidRPr="00461C12">
              <w:rPr>
                <w:rFonts w:ascii="GHEA Grapalat" w:hAnsi="GHEA Grapalat" w:cs="Sylfaen"/>
                <w:bCs/>
                <w:color w:val="000000" w:themeColor="text1"/>
                <w:sz w:val="20"/>
                <w:szCs w:val="20"/>
              </w:rPr>
              <w:t>20</w:t>
            </w:r>
          </w:p>
        </w:tc>
      </w:tr>
      <w:tr w:rsidR="00FB6E7A" w:rsidRPr="00983156" w:rsidTr="008070E5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983156" w:rsidRDefault="00FB6E7A" w:rsidP="00FB6E7A">
            <w:pPr>
              <w:numPr>
                <w:ilvl w:val="0"/>
                <w:numId w:val="1"/>
              </w:num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61C12">
              <w:rPr>
                <w:rFonts w:ascii="GHEA Grapalat" w:hAnsi="GHEA Grapalat"/>
                <w:sz w:val="20"/>
                <w:szCs w:val="20"/>
              </w:rPr>
              <w:t>44192400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461C12">
              <w:rPr>
                <w:rFonts w:ascii="GHEA Grapalat" w:hAnsi="GHEA Grapalat"/>
                <w:sz w:val="20"/>
                <w:szCs w:val="20"/>
                <w:lang w:val="hy-AM"/>
              </w:rPr>
              <w:t>Գաջ,գիպսային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461C12" w:rsidP="00FB6E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Գիպսոնիտ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30 </w:t>
            </w:r>
            <w:bookmarkStart w:id="0" w:name="_GoBack"/>
            <w:bookmarkEnd w:id="0"/>
            <w:r w:rsidR="00FB6E7A" w:rsidRPr="00461C12">
              <w:rPr>
                <w:rFonts w:ascii="GHEA Grapalat" w:hAnsi="GHEA Grapalat"/>
                <w:sz w:val="20"/>
                <w:szCs w:val="20"/>
              </w:rPr>
              <w:t xml:space="preserve">կգ-ոց </w:t>
            </w:r>
            <w:proofErr w:type="spellStart"/>
            <w:r w:rsidR="00FB6E7A" w:rsidRPr="00461C12">
              <w:rPr>
                <w:rFonts w:ascii="GHEA Grapalat" w:hAnsi="GHEA Grapalat"/>
                <w:sz w:val="20"/>
                <w:szCs w:val="20"/>
              </w:rPr>
              <w:t>պարկերով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proofErr w:type="spellStart"/>
            <w:r w:rsidRPr="00461C12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Гипсонит</w:t>
            </w:r>
            <w:proofErr w:type="spellEnd"/>
            <w:r w:rsidRPr="00461C12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 xml:space="preserve"> в мешках по 30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61C1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923838" w:rsidP="00FB6E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61C12">
              <w:rPr>
                <w:rFonts w:ascii="GHEA Grapalat" w:hAnsi="GHEA Grapalat"/>
                <w:color w:val="000000" w:themeColor="text1"/>
                <w:sz w:val="20"/>
                <w:szCs w:val="20"/>
              </w:rPr>
              <w:t>80000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61C1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</w:tr>
      <w:tr w:rsidR="00FB6E7A" w:rsidRPr="00E81F60" w:rsidTr="008070E5">
        <w:trPr>
          <w:trHeight w:val="56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8931F6" w:rsidRDefault="00FB6E7A" w:rsidP="00FB6E7A">
            <w:pPr>
              <w:numPr>
                <w:ilvl w:val="0"/>
                <w:numId w:val="1"/>
              </w:numPr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61C12">
              <w:rPr>
                <w:rFonts w:ascii="GHEA Grapalat" w:hAnsi="GHEA Grapalat"/>
                <w:sz w:val="20"/>
                <w:szCs w:val="20"/>
              </w:rPr>
              <w:t>44192400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461C12">
              <w:rPr>
                <w:rFonts w:ascii="GHEA Grapalat" w:hAnsi="GHEA Grapalat"/>
                <w:sz w:val="20"/>
                <w:szCs w:val="20"/>
                <w:lang w:val="hy-AM"/>
              </w:rPr>
              <w:t>Գաջ,գիպսային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461C12">
              <w:rPr>
                <w:rFonts w:ascii="GHEA Grapalat" w:hAnsi="GHEA Grapalat"/>
                <w:sz w:val="20"/>
                <w:szCs w:val="20"/>
              </w:rPr>
              <w:t>Շպակլովկա</w:t>
            </w:r>
            <w:proofErr w:type="spellEnd"/>
            <w:r w:rsidRPr="00461C12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461C12">
              <w:rPr>
                <w:rFonts w:ascii="GHEA Grapalat" w:hAnsi="GHEA Grapalat"/>
                <w:sz w:val="20"/>
                <w:szCs w:val="20"/>
              </w:rPr>
              <w:t>գիպսային</w:t>
            </w:r>
            <w:proofErr w:type="spellEnd"/>
            <w:r w:rsidRPr="00461C12">
              <w:rPr>
                <w:rFonts w:ascii="GHEA Grapalat" w:hAnsi="GHEA Grapalat"/>
                <w:sz w:val="20"/>
                <w:szCs w:val="20"/>
              </w:rPr>
              <w:t xml:space="preserve">  30կգ-ոց </w:t>
            </w:r>
            <w:proofErr w:type="spellStart"/>
            <w:r w:rsidRPr="00461C12">
              <w:rPr>
                <w:rFonts w:ascii="GHEA Grapalat" w:hAnsi="GHEA Grapalat"/>
                <w:sz w:val="20"/>
                <w:szCs w:val="20"/>
              </w:rPr>
              <w:t>պարկերով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</w:pPr>
            <w:r w:rsidRPr="00461C12">
              <w:rPr>
                <w:rFonts w:ascii="GHEA Grapalat" w:hAnsi="GHEA Grapalat" w:cs="Courier New"/>
                <w:color w:val="202124"/>
                <w:sz w:val="20"/>
                <w:szCs w:val="20"/>
                <w:lang w:val="ru-RU" w:eastAsia="ru-RU"/>
              </w:rPr>
              <w:t>Гипсовая шпатлевка в мешках по 30 кг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61C12">
              <w:rPr>
                <w:rFonts w:ascii="GHEA Grapalat" w:hAnsi="GHEA Grapalat"/>
                <w:color w:val="000000" w:themeColor="text1"/>
                <w:sz w:val="20"/>
                <w:szCs w:val="20"/>
              </w:rPr>
              <w:t>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61C12">
              <w:rPr>
                <w:rFonts w:ascii="GHEA Grapalat" w:hAnsi="GHEA Grapalat"/>
                <w:color w:val="000000" w:themeColor="text1"/>
                <w:sz w:val="20"/>
                <w:szCs w:val="20"/>
              </w:rPr>
              <w:t>11000</w:t>
            </w:r>
            <w:r w:rsidR="00923838" w:rsidRPr="00461C12">
              <w:rPr>
                <w:rFonts w:ascii="GHEA Grapalat" w:hAnsi="GHEA Grapalat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E7A" w:rsidRPr="00461C12" w:rsidRDefault="00FB6E7A" w:rsidP="00FB6E7A">
            <w:pPr>
              <w:spacing w:line="276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461C12">
              <w:rPr>
                <w:rFonts w:ascii="GHEA Grapalat" w:hAnsi="GHEA Grapalat"/>
                <w:color w:val="000000" w:themeColor="text1"/>
                <w:sz w:val="20"/>
                <w:szCs w:val="20"/>
              </w:rPr>
              <w:t>0,5</w:t>
            </w:r>
          </w:p>
        </w:tc>
      </w:tr>
    </w:tbl>
    <w:p w:rsidR="00FB6E7A" w:rsidRPr="00F43EC2" w:rsidRDefault="00FB6E7A" w:rsidP="00FB6E7A">
      <w:pPr>
        <w:rPr>
          <w:rFonts w:ascii="Sylfaen" w:hAnsi="Sylfaen"/>
          <w:sz w:val="20"/>
          <w:szCs w:val="20"/>
        </w:rPr>
      </w:pPr>
    </w:p>
    <w:p w:rsidR="00FB6E7A" w:rsidRPr="00182CA3" w:rsidRDefault="00FB6E7A" w:rsidP="00FB6E7A">
      <w:pPr>
        <w:rPr>
          <w:rFonts w:ascii="Sylfaen" w:hAnsi="Sylfaen"/>
          <w:sz w:val="20"/>
          <w:szCs w:val="20"/>
        </w:rPr>
      </w:pPr>
      <w:proofErr w:type="spellStart"/>
      <w:r w:rsidRPr="009506FA">
        <w:rPr>
          <w:rFonts w:ascii="Sylfaen" w:hAnsi="Sylfaen"/>
          <w:sz w:val="20"/>
          <w:szCs w:val="20"/>
        </w:rPr>
        <w:t>Պատասխանատու</w:t>
      </w:r>
      <w:proofErr w:type="spellEnd"/>
      <w:r w:rsidRPr="009506FA">
        <w:rPr>
          <w:rFonts w:ascii="Sylfaen" w:hAnsi="Sylfaen"/>
          <w:sz w:val="20"/>
          <w:szCs w:val="20"/>
          <w:lang w:val="pt-BR"/>
        </w:rPr>
        <w:t xml:space="preserve"> </w:t>
      </w:r>
      <w:proofErr w:type="spellStart"/>
      <w:r w:rsidRPr="009506FA">
        <w:rPr>
          <w:rFonts w:ascii="Sylfaen" w:hAnsi="Sylfaen"/>
          <w:sz w:val="20"/>
          <w:szCs w:val="20"/>
        </w:rPr>
        <w:t>ստորաբաժանման</w:t>
      </w:r>
      <w:proofErr w:type="spellEnd"/>
      <w:r w:rsidRPr="009506FA">
        <w:rPr>
          <w:rFonts w:ascii="Sylfaen" w:hAnsi="Sylfaen"/>
          <w:sz w:val="20"/>
          <w:szCs w:val="20"/>
          <w:lang w:val="pt-BR"/>
        </w:rPr>
        <w:t xml:space="preserve"> </w:t>
      </w:r>
      <w:proofErr w:type="spellStart"/>
      <w:r w:rsidRPr="009506FA">
        <w:rPr>
          <w:rFonts w:ascii="Sylfaen" w:hAnsi="Sylfaen"/>
          <w:sz w:val="20"/>
          <w:szCs w:val="20"/>
        </w:rPr>
        <w:t>աշխատակից</w:t>
      </w:r>
      <w:r>
        <w:rPr>
          <w:rFonts w:ascii="Sylfaen" w:hAnsi="Sylfaen"/>
          <w:sz w:val="20"/>
          <w:szCs w:val="20"/>
        </w:rPr>
        <w:t>ներ</w:t>
      </w:r>
      <w:proofErr w:type="spellEnd"/>
      <w:r w:rsidRPr="009506FA">
        <w:rPr>
          <w:rFonts w:ascii="Sylfaen" w:hAnsi="Sylfaen"/>
          <w:sz w:val="20"/>
          <w:szCs w:val="20"/>
        </w:rPr>
        <w:t>՝</w:t>
      </w:r>
    </w:p>
    <w:p w:rsidR="00FB6E7A" w:rsidRPr="00182CA3" w:rsidRDefault="00FB6E7A" w:rsidP="00FB6E7A">
      <w:pPr>
        <w:rPr>
          <w:rFonts w:ascii="Sylfaen" w:hAnsi="Sylfaen"/>
          <w:sz w:val="20"/>
          <w:szCs w:val="20"/>
        </w:rPr>
      </w:pPr>
      <w:r w:rsidRPr="00182CA3">
        <w:rPr>
          <w:rFonts w:ascii="Sylfaen" w:hAnsi="Sylfaen"/>
          <w:sz w:val="20"/>
          <w:szCs w:val="20"/>
        </w:rPr>
        <w:t xml:space="preserve"> </w:t>
      </w:r>
    </w:p>
    <w:p w:rsidR="00FB6E7A" w:rsidRDefault="00FB6E7A" w:rsidP="00FB6E7A">
      <w:pPr>
        <w:spacing w:line="360" w:lineRule="auto"/>
        <w:rPr>
          <w:rFonts w:ascii="Sylfaen" w:hAnsi="Sylfaen"/>
          <w:sz w:val="20"/>
          <w:szCs w:val="20"/>
          <w:lang w:val="pt-BR"/>
        </w:rPr>
      </w:pPr>
      <w:r w:rsidRPr="009506FA">
        <w:rPr>
          <w:rFonts w:ascii="Sylfaen" w:hAnsi="Sylfaen"/>
          <w:sz w:val="20"/>
          <w:szCs w:val="20"/>
          <w:lang w:val="pt-BR"/>
        </w:rPr>
        <w:t>Ավետիսյան Անդրանիկ</w:t>
      </w:r>
    </w:p>
    <w:p w:rsidR="00FB6E7A" w:rsidRPr="002E0D66" w:rsidRDefault="00FB6E7A" w:rsidP="00FB6E7A">
      <w:pPr>
        <w:spacing w:line="360" w:lineRule="auto"/>
        <w:rPr>
          <w:rFonts w:ascii="Sylfaen" w:hAnsi="Sylfaen"/>
          <w:sz w:val="20"/>
          <w:szCs w:val="20"/>
          <w:lang w:val="pt-BR"/>
        </w:rPr>
      </w:pPr>
      <w:r w:rsidRPr="002E0D66">
        <w:rPr>
          <w:rFonts w:ascii="Sylfaen" w:hAnsi="Sylfaen"/>
          <w:sz w:val="20"/>
          <w:szCs w:val="20"/>
          <w:lang w:val="pt-BR"/>
        </w:rPr>
        <w:t>Տեր-Ավետիսյան Մասիս</w:t>
      </w:r>
    </w:p>
    <w:p w:rsidR="00FB6E7A" w:rsidRPr="00C33F55" w:rsidRDefault="00FB6E7A" w:rsidP="00FB6E7A">
      <w:pPr>
        <w:rPr>
          <w:lang w:val="pt-BR"/>
        </w:rPr>
      </w:pPr>
    </w:p>
    <w:p w:rsidR="0087601B" w:rsidRDefault="0087601B"/>
    <w:sectPr w:rsidR="0087601B" w:rsidSect="00135E18">
      <w:pgSz w:w="16838" w:h="11906" w:orient="landscape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ECF"/>
    <w:multiLevelType w:val="multilevel"/>
    <w:tmpl w:val="297A8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6020D9A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B6090"/>
    <w:multiLevelType w:val="multilevel"/>
    <w:tmpl w:val="5A504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04B73E8"/>
    <w:multiLevelType w:val="multilevel"/>
    <w:tmpl w:val="C268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1B22570"/>
    <w:multiLevelType w:val="multilevel"/>
    <w:tmpl w:val="DAEE7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D417FC7"/>
    <w:multiLevelType w:val="multilevel"/>
    <w:tmpl w:val="A4BC7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02F5411"/>
    <w:multiLevelType w:val="multilevel"/>
    <w:tmpl w:val="88D61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B592C39"/>
    <w:multiLevelType w:val="multilevel"/>
    <w:tmpl w:val="9EF46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E421D7"/>
    <w:multiLevelType w:val="multilevel"/>
    <w:tmpl w:val="E87EA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C312B1D"/>
    <w:multiLevelType w:val="multilevel"/>
    <w:tmpl w:val="454E3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9"/>
  </w:num>
  <w:num w:numId="5">
    <w:abstractNumId w:val="2"/>
  </w:num>
  <w:num w:numId="6">
    <w:abstractNumId w:val="8"/>
  </w:num>
  <w:num w:numId="7">
    <w:abstractNumId w:val="0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B17"/>
    <w:rsid w:val="00141322"/>
    <w:rsid w:val="002A6B17"/>
    <w:rsid w:val="002F1349"/>
    <w:rsid w:val="00461C12"/>
    <w:rsid w:val="0087601B"/>
    <w:rsid w:val="00923838"/>
    <w:rsid w:val="00FB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6E7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B6E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unhideWhenUsed/>
    <w:rsid w:val="00FB6E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B6E7A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FB6E7A"/>
  </w:style>
  <w:style w:type="paragraph" w:styleId="a3">
    <w:name w:val="Normal (Web)"/>
    <w:basedOn w:val="a"/>
    <w:uiPriority w:val="99"/>
    <w:semiHidden/>
    <w:unhideWhenUsed/>
    <w:rsid w:val="00FB6E7A"/>
    <w:pPr>
      <w:spacing w:before="100" w:beforeAutospacing="1" w:after="100" w:afterAutospacing="1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6E7A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FB6E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unhideWhenUsed/>
    <w:rsid w:val="00FB6E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B6E7A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FB6E7A"/>
  </w:style>
  <w:style w:type="paragraph" w:styleId="a3">
    <w:name w:val="Normal (Web)"/>
    <w:basedOn w:val="a"/>
    <w:uiPriority w:val="99"/>
    <w:semiHidden/>
    <w:unhideWhenUsed/>
    <w:rsid w:val="00FB6E7A"/>
    <w:pPr>
      <w:spacing w:before="100" w:beforeAutospacing="1" w:after="100" w:afterAutospacing="1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1410</Words>
  <Characters>8042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6</cp:revision>
  <cp:lastPrinted>2025-04-28T07:57:00Z</cp:lastPrinted>
  <dcterms:created xsi:type="dcterms:W3CDTF">2025-04-28T07:25:00Z</dcterms:created>
  <dcterms:modified xsi:type="dcterms:W3CDTF">2025-04-29T07:26:00Z</dcterms:modified>
</cp:coreProperties>
</file>