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 կապակցությամբ սոցիալական աջակցության կարիք ունեցող ընտանիքների դպրոցահասակ երեխաներին տրամադրելու համար անհրաժեշտ է ձեռք բերել 100 հատ դպրոցական պարագաների փաթեթ (պայուսակ և գրենական պիտույքներ)՝ յուրաքանչյուրը հետևյալ պարունակությամբ.
▪Պայուսակ – 1 հատ՝ աշակերտական, կարված ամուր, ջրակայուն գործվածքից, էկոլոգիապես մաքուր, առանց յուրահատուկ հոտի, հարմարեցված ձեռքով բռնելու (բռնակ) և ուսին գցելու համար, առնվազն 30-35սմ լայնությամբ և 40-45սմ բարձրությամբ: Պայուսակը դրսից պետք է ունենա առնվազն 2 դարակ՝ ամուր կայծակաճարմանդներով, իսկ աջ և ձախ կողքերին բաց գրպաններ՝ շշով հեղուկ տեղադրելու համար: Պայուսակի ներսի հատվածը պետք է լինի աստառապատված, հետնամասը՝ օրթոպեդիկ: Գույնը՝ սև, մոխրագույն, մանուշակագույն, կապույտ կամ կանաչ: 
▪Տետր՝ 96 թերթ - 8 հատ (4 հատ տողանի, 4 հատ վանդակավոր)՝ աշակերտական՝ հաստ ստվարաթղթե շապիկով, նկարազարդված Հայաստանի տեսարժան վայրերի նկարներով կամ հայ անվանի մարդկանց լուսանկարներով կամ միագույն, չափսը՝ 16x20սմ, գծված լուսանցքով, տպագրությունը՝ օֆսեթ:
▪Տետր՝ 48 թերթ - 8 հատ (4 հատ տողանի, 4 հատ վանդակավոր)՝ աշակերտական, հաստ ստվարաթղթե շապիկով, նկարազարդված Հայաստանի տեսարժան վայրերի նկարներով կամ հայ անվանի մարդկանց լուսանկարներով կամ միագույն, չափսը՝ 16x20սմ, գծված լուսանցքով, տպագրությունը՝ օֆսեթ:
▪Տետր՝ 12 թերթ - 10 հատ (5 հատ տողանի, 5 հատ վանդակավոր)՝ աշակերտական, չափսը՝ 16x20սմ, գծված լուսանցքով, տպագրությունը՝ օֆսեթ:
▪Գրիչ-5 հատ՝ բարձր որակի, գնդիկավոր, 0.7մմ ծայրով, կապույտ միջուկով:
▪Նկարչական ալբոմ – 1 հատ՝ հաստ ստվարաթղթե շապիկով, միագույն կամ նկարազարդ, չափսերը առնվազն 29սմx21սմ, թերթերի քանակը՝ 40 հատ, չափսը՝ A4, հաստ, սպիտակ: 
▪Գունավոր մատիտ – 1 տուփ՝ նկարչական, պատրաստված փայտից, վեցանկյուն կտրվածքով, 12 գույնի, փափուկ գրվող, երկարությունը ոչ պակաս 18 սմ-ից, ստվարաթղթե նկարազարդ տուփով:
▪Սրիչ – 1 հատ՝ սրվող շեղբը հավաքող տարրայով:
▪Քանոն – 1 հատ՝ պլաստմասսե, գծաբաժանումներով, երկարությունը՝ 30սմ:
▪Ռետին – 1 հատ՝ ռետինե ջնջոց նախատեսված մատիտով գրածները մաքրելու համար:
Նշված բոլոր ապրանքները պետք է լինեն չօգտագործված (նոր): Ապրանքների մատակարարումը և բեռնաթափումը նշված հասցե պետք է կատարվի մատակարարի կողմից: 
Տեխնիկական բնութագրին չհամապատասխանող ապրանքները ենթակա են ետ վերադարձման: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30192700/12	Գրենական պիտույքներ դպրոցական պայուսակներով	Գիտելիքի օրվա կապակցությամբ սոցիալական աջակցության կարիք ունեցող ընտանիքների դպրոցահասակ երեխաներին տրամադրելու համար անհրաժեշտ է ձեռք բերել 100 հատ դպրոցական պարագաների փաթեթ (պայուսակ և գրենական պիտույքներ)՝ յուրաքանչյուրը հետևյալ պարունակությամբ. ▪Պայուսակ – 1 հատ՝ աշակերտական, կարված, ամուր, ջրակայուն գործվածքից, էկոլոգիապես մաքուր, առանց յուրահատուկ հոտի, հարմարեցված ձեռքով բռնելու (բռնակ) և ուսին գցելու համար, առնվազն 30-35սմ լայնությամբ և 40-45սմ բարձրությամբ: Պայուսակը դրսից պետք է ունենա առնվազն 2 դարակ՝ ամուր կայծակաճարմանդներով, իսկ աջ և ձախ կողքերին բաց գրպաններ՝ շշով հեղուկ տեղադրելու համար: Պայուսակի ներսի հատվածը պետք է լինի աստառապատված, հետնամասը՝ օրթոպեդիկ: Գույնը՝ սև, մոխրագույն, մանուշակագույն, կապույտ կամ կանաչ:  ▪Տետր՝ 96 թերթ - 8 հատ (4 հատ տողանի, 4 հատ վանդակավոր)՝ աշակերտական՝ հաստ ստվարաթղթե շապիկով, նկարազարդված Հայաստանի տեսարժան վայրերի նկարներով կամ հայ անվանի մարդկանց լուսանկարներով կամ միագույն, չափսը՝ 16x20սմ, գծված լուսանցքով, տպագրությունը՝ օֆսեթ: ▪Տետր՝ 48 թերթ - 8 հատ (4 հատ տողանի, 4 հատ վանդակավոր)՝ աշակերտական, հաստ ստվարաթղթե շապիկով, նկարազարդված Հայաստանի տեսարժան վայրերի նկարներով կամ հայ անվանի մարդկանց լուսանկարներով կամ միագույն, չափսը՝ 16x20սմ, գծված լուսանցքով, տպագրությունը՝ օֆսեթ: ▪Տետր՝ 12 թերթ - 10 հատ (5 հատ տողանի, 5 հատ վանդակավոր)՝ աշակերտական, չափսը՝ 16x20սմ, գծված լուսանցքով, տպագրությունը՝ օֆսեթ: ▪Գրիչ-5 հատ՝ բարձր որակի, գնդիկավոր, 0.7մմ ծայրով, կապույտ միջուկով: ▪Նկարչական ալբոմ – 1 հատ՝ հաստ ստվարաթղթե շապիկով, միագույն կամ նկարազարդ, չափսերը առնվազն 29սմx21սմ, թերթերի քանակը՝ 40 հատ, չափսը՝ A4, հաստ, սպիտակ:  ▪Գունավոր մատիտ – 1 տուփ՝ նկարչական, պատրաստված փայտից, վեցանկյուն կտրվածքով, 12 գույնի, փափուկ գրվող, երկարությունը ոչ պակաս 18 սմ-ից, ստվարաթղթե նկարազարդ տուփով: ▪Սրիչ – 1 հատ՝ սրվող շեղբը հավաքող տարրայով: ▪Քանոն – 1 հատ՝ պլաստմասսե, գծաբաժանումներով, երկարությունը՝ 30սմ: ▪Ռետին – 1 հատ՝ ռետինե ջնջոց նախատեսված մատիտով գրածները մաքրելու համար: Նշված բոլոր ապրանքները պետք է լինեն չօգտագործված (նոր): Ապրանքների մատակարարումը և բեռնաթափումը նշված հասցե պետք կատարվի մատակարարի կողմից:  Տեխնիկական բնութագրին չհամապատասխանող ապրանքները ենթակա են ետ վերադարձման:	Հատ (փաթեթ)	15000	1500000	100	Ք. Երևան, Դ. Անհաղթի 11	100	Պայմանագիրը ուժի մեջ մտնելուց 21 օրացուցային օր հետո  մինչև 10.07.2025թ.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(դպրոցական պայուսակներով)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