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409-Ա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հարմարեցված տրանսպորտային միջոցի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409-Ա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հարմարեցված տրանսպորտային միջոցի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հարմարեցված տրանսպորտային միջոցի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հարմարեցված տրանսպորտային միջոցի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Հարմարեցված էլեկտրական տրանսպորտային միջոց։ Արտադրման տարեթիվը՝ 2024- 2025 թվական  Նոր, չօգտագործված Նստատեղեր առնվազն 4 նստատեղ (ներառյալ  վարորդի նստատեղը): Հաշմանդամություն ունեցող անձանց սայլակի ֆիքսման տարածք տրանսպորտային միջոցի հետնամասում – առնվազն 1 հատ
Վերելակ – առնվազն 1 հատ հետևից կամ կողքից
Փոփոխուն և հաստատուն հոսանքով լիցքավորման պորտ : Մեկ լիցքավորմամբ կատարվող վազքը – 290-կմ և ավելի
 Չափեր/ երկ. Լայն. Բարձ.  (մմ) առնվազն 4800ч1870ч1960:Անիվներ ՝ առնվազն 215/75R16C Արագություն (կմ/ժ) առնվազն 100 :  Շարժիչը – էլեկտրական, Հզորությունը –  առնվազն 200 ձիաուժ, Մարտկոցը – առնվազն 42 կվտ, Մարտկոցի տեսակ՝ լիթիումի երկաթի ֆոսֆատ:  Պտտող մոմենտ (Ն/մ) առնվազն 170:  Մարտկոցների հզորություն (կՎտ/ժ) առնվազն 86.55:  Առջևի էլեկտրական ձախ և աջ կողապակիներ:  Լուսադիոդային ցերեկային վարման լապտերներ:  Հետևի և կողքի  դուռ :  Վարորդի կարգավորվող նստատեղ:  Հեռակառավարման բանալի։ Կենտրոնական բլոկավորում: Արգելակման համակարգ առնվազն ABS+EBD  Հետադարձ ռադար :  Առջևի և հետևի օդորակիչ A/C:  Գույնը- նախապես համաձայնեցնել պատվիրատուի հետ։ Երաշխիք-առնվազն 2 տարի և/կամ 100 000 վազք։ Պարտադիր պայման –  • Ավտոմեքենայի վազքը մատակարարից ընդունման  պահին չպետք է գերազանցի 1000 կմ,  • Մատակարարվող հարմարեցված Էլեկտրական տեխնիկական միջոցը մատակարարման պահին ՀՀ տարածքում պետք ունենա՝  ավտոպահեստամասերի /ընթացային, թափքի մասի պահեստամասեր/ պահեստ կամ խանութ, վերանորոգման համար անհրաժեշտ բոլոր արտադրամասերը (ընթացամասի, էլեկտրականության, յուղման, անվաբացքի կարգավորման, վուլկանացման, ղեկային մասի, շարժիչի, մեքենայի ախտորոշման և այլ անհրաժեշտ սարքավորումներ և ծառայություններ, ինչպես նաև՝ զոդման և թափքի ներկման աշխատանքներ իրականացնելու հնարավորություն):
Սիսիան համայնքում «Սոցիալական տաքսի» ծառայություն ներդնելու նպատակով անհրաժեշտություն է առաջացել ձեռք բերելու հենաշարժողական խնդրով պայմանավորված հաշմանդամություն ունեցող անձանց տեղափոխումն ապահովող հարմարեցված  էլեկտրական տրանսպորտային միջոց։   Ծրագիրը իրականացվում է «Մարդը կարիքի մեջ» ԲՀԿ հայաստանյան ներկայացուցչության ֆինանսավորմամբ։    Նշված տրանսպորտային միջոցի ձեռքբերման նախահաշվային գինը կազմում է 15400000 ( տասնհինգ միլիով չորս հարյուր հազար դրամ) առանց ԱԱՀ։ 
  Հարկ է նշել, որ  նշված ծրագրով գնումը ազատված է ԱԱՀ-ից։ Կից կցվում է հավաստող փաստաթուղթը։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հատկացվելուց և համապատասխան համաձայնագիրը կնքելու օրվանից հաշված՝ 120 (մեկ հարյուր քսան)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