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ԿՇՄՊ-ԷԱՃԱՊՁԲ-25/34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Փավստոս Բուզանդի փող., 1/3 շենք, Երևանի քաղաքապետարանի 2-րդ մասնաշենք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ՀՈԱԿ-ի կարիքների համար ԿՇՄՊ-ԷԱՃԱՊՁԲ-25/34 ծածկագրով էլեկտրոնային աճուրդ ընթացակարգով պոմպերի և նրանց մասերի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Նվարդ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+374 11 514 745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gnumner.kanach@yerevan.am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«Կանաչապատում և շրջակա միջավայրի պահպանություն» ՀՈԱԿ</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ԿՇՄՊ-ԷԱՃԱՊՁԲ-25/34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«Կանաչապատում և շրջակա միջավայրի պահպանություն» ՀՈԱԿ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«Կանաչապատում և շրջակա միջավայրի պահպանություն» ՀՈԱԿ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«Կանաչապատում և շրջակա միջավայրի պահպանություն» ՀՈԱԿ-ի կարիքների համար ԿՇՄՊ-ԷԱՃԱՊՁԲ-25/34 ծածկագրով էլեկտրոնային աճուրդ ընթացակարգով պոմպերի և նրանց մասերի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«Կանաչապատում և շրջակա միջավայրի պահպանություն» ՀՈԱԿ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«Կանաչապատում և շրջակա միջավայրի պահպանություն» ՀՈԱԿ-ի կարիքների համար ԿՇՄՊ-ԷԱՃԱՊՁԲ-25/34 ծածկագրով էլեկտրոնային աճուրդ ընթացակարգով պոմպերի և նրանց մասերի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ԿՇՄՊ-ԷԱՃԱՊՁԲ-25/34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gnumner.kanach@yerevan.am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«Կանաչապատում և շրջակա միջավայրի պահպանություն» ՀՈԱԿ-ի կարիքների համար ԿՇՄՊ-ԷԱՃԱՊՁԲ-25/34 ծածկագրով էլեկտրոնային աճուրդ ընթացակարգով պոմպերի և նրանց մասերի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Պոմպ շարժիչով միալիսեռ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Պոմպ տակդիրով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Պոմպ տակդիրով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Պոմպ տակդիրով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Պոմպ խորքային 380Վ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Պոմպ խորքային 220Վ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Պոմպ շարժիչով միալիսեռ 600լ/ր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Ներդիր ռետինե 65մմ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Ներդիր ռետինե 80մմ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Ներդիր ռետինե 100մմ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Ներդիր ռետինե 150մմ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Ներդիր ռետինե 200մմ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Պոմպի կցորդիչի ռետինե օղակներ /втулка/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Պոմպի կցորդիչի ռետինե օղակներ /втулка/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4.8034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2025.05.19.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«Կանաչապատում և շրջակա միջավայրի պահպանություն» ՀՈԱԿ</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ԿՇՄՊ-ԷԱՃԱՊՁԲ-25/34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ԿՇՄՊ-ԷԱՃԱՊՁԲ-25/34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«ԿՇՄՊ-ԷԱՃԱՊՁԲ-25/34»*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ԿՇՄՊ-ԷԱՃԱՊՁԲ-25/34*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«ԿՇՄՊ-ԷԱՃԱՊՁԲ-25/34»*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ԿՇՄՊ-ԷԱՃԱՊՁԲ-25/34*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վճարումը կատարվելու է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42121150/509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Պոմպ շարժիչով միալիսեռ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Ոռոգման կենտրոնախույս մոնոբլոկ ջրի պոմպ շարժիչով KM տիպի կամ համապատասխան պարամետրերով այլ պոմպ:
Արտադրողոկանությունը՝ 200մ3/ժամ
Առավելագույն ճնշման բարձրությունը՝ 20մետր
Էլեկտրական շարժիչի առավելագույն հզորությունը՝ 18.5 կՎտ /380Վ/, 1450պտ/ր
Պոմպի մուտքային խողովակի տրամագիծը՝ 150մմ,
Պոմպի ելքային խողովակի տրամագիծը՝ 125մմ:
Ապրանքը պետք է լինի նոր, չօգտագործված և առանց խոտանի: Ապրանքի տեղափոխումը և բեռնաթափումը իրականացնում է Վաճառողը իր միջոցներով և իր հաշվին:
Երաշխիքային ժամկետը առնվազն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42121150/510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Պոմպ տակդիրով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Ոռոգման կենտրոնախույս ջրի պոմպ տակդիրով K տիպի կամ համապատասխան պարամետրերով այլ պոմպ:
Նախատեսված գետերից և ջրային ավազանից ջուր մղելու համար:
Արտադրողոկանությունը՝ 290-350մ3/ժամ
Ճնշման բարձրությունը՝ առնվազն 30մետր
Էլեկտրական շարժիչի հզորությունը՝ 37 կՎտ, 380Վ, 1450պտ/ր: 
Պոմպի մուտքային խողովակի տրամագիծը՝ 200մմ,
Պոմպի ելքային խողովակի տրամագիծը՝ 150մմ:
Ապրանքը պետք է լինի նոր, չօգտագործված և առանց խոտանի: Ապրանքի տեղափոխումը և բեռնաթափումը իրականացնում է Վաճառողը իր միջոցներով և իր հաշվին:
Երաշխիքային ժամկետը առնվազն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42121150/511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Պոմպ տակդիրով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Ոռոգման կենտրոնախույս ջրի պոմպ տակդիրով K տիպի կամ համապատասխան պարամետրերով այլ պոմպ, նախատեսված ոռոգման համար:
Արտադրողոկանությունը՝ 150-390մ3/ժամ
Ճնշման բարձրությունը՝ 17-24մետր
H=20մ դեպքում Q=300մ3/ժամ
Էլեկտրական շարժիչի հզորությունը՝ 18.5 կՎտ /380Վ/, 1450պտ/ր:
Պոմպի մուտքային խողովակի տրամագիծը՝ 200մմ,
Պոմպի ելքային խողովակի տրամագիծը՝ 150մմ:
Ապրանքը պետք է լինի նոր, չօգտագործված և առանց խոտանի: Ապրանքի տեղափոխումը և բեռնաթափումը իրականացնում է Վաճառողը իր միջոցներով և իր հաշվին:
Երաշխիքային ժամկետը առնվազն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42121150/512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Պոմպ տակդիրով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Ոռոգման կենտրոնախույս ջրի պոմպ տակդիրով K տիպի կամ համապատասխան պարամետրերով այլ պոմպ:
Նախատեսված գետերից և ջրային ավազանից ջուր մղելու համար:
Արտադրողոկանությունը՝ 150-300մ3/ժամ
Առավելագույն ճնշման բարձրությունը՝ 30մետր
Էլեկտրական շարժիչի առավելագույն հզորությունը՝ 22 կՎտ /380Վ/, 1450պտ/ր:
Պոմպի մուտքային խողովակի տրամագիծը՝ 150մմ,
Պոմպի ելքային խողովակի տրամագիծը՝ 125մմ:
Ապրանքը պետք է լինի նոր, չօգտագործված և առանց խոտանի: Ապրանքի տեղափոխումը և բեռնաթափումը իրականացնում է Վաճառողը իր միջոցներով և իր հաշվին:
Երաշխիքային ժամկետը առնվազն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42121150/513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Պոմպ խորքային 380Վ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Ջրասույզ պոմպ նախատեսված կոյուղաջրերից ջուր մղելու համար:
Պոմպի բանվորական անիվը և իրանը պետք է լինի չժանգոտող մետաղից:
Արտադրողոկանությունը՝ 16մ3/ժամ
Ճնշման բարձրությունը՝ 27-30մետր
Էլեկտրական շարժիչի առավելագույն հզորությունը՝ 4 կՎտ /380Վ/:
Ապրանքը պետք է լինի նոր, չօգտագործված և առանց խոտանի: Ապրանքի տեղափոխումը և բեռնաթափումը իրականացնում է Վաճառողը իր միջոցներով և իր հաշվին:
Երաշխիքային ժամկետը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42121150/514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Պոմպ խորքային 220Վ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Ջրասույզ պոմպ նախատեսված գետերից և ջրային ավազանից ջուր մղելու համար,ներառյալ կտրող-աղացող սարքավորում:
Արտադրողոկանությունը՝ 270լ/րոպ
Առավելագույն ճնշման բարձրությունը՝ 10մետր
Էլեկտրական շարժիչի առավելագույն հզորությունը՝ 1.1 կՎտ /220Վ/
Ապրանքը պետք է լինի նոր, չօգտագործված և առանց խոտանի: Ապրանքի տեղափոխումը և բեռնաթափումը իրականացնում է Վաճառողը իր միջոցներով և իր հաշվին:
Երաշխիքային ժամկետը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42121150/515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Պոմպ շարժիչով միալիսեռ 600լ/ր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Ոռոգման ջրի պոմպ շարժիչով միալիսեռ 
Արտադրողոկանությունը՝ առավելագույնը 600լ/րոպե
Առավելագույն ճնշման բարձրությունը՝ 18մետր
Էլեկտրական շարժիչի առավելագույն հզորությունը՝ 1.5 կՎտ /220Վ/
Պոմպի մուտքային խողովակի տրամագիծը՝ 50մմ,
Պոմպի ելքային խողովակի տրամագիծը՝ 50մմ:
Ապրանքը պետք է լինի նոր, չօգտագործված և առանց խոտանի: Ապրանքի տեղափոխումը և բեռնաթափումը իրականացնում է Վաճառողը իր միջոցներով և իր հաշվին:
Երաշխիքային ժամկետը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42121570/528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Ներդիր ռետինե 65մմ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ներդիր նախատեսված կցաշուրթի համար,
Հաստությունը 3 մմ, 
Արտաքին տրամագիծը 126մմ, 
Ներքի  տրամագիծը 75մմ,  PN-16
Առավելագույն աշխատանքային ճնշում 20բար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42121570/529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Ներդիր ռետինե 80մմ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ներդիր նախատեսված կցաշուրթի համար, 
Հաստությունը 3 մմ,
արտաքին տրամագիծը 141մմ, 
ներքին տրամագիծը 87մմ,  PN-16:
Առավելագույն աշխատանքային ճնշում 20բար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42121570/530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Ներդիր ռետինե 100մմ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ներդիր նախատեսված կցաշուրթի համար, 
Հաստությունը  3 մմ,
Արտաքին տրամագիծը 166մմ, 
Ներքին տրամագիծը 106մմ,  PN-16:
Առավելագույն աշխատանքային ճնշում 20բար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42121570/531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Ներդիր ռետինե 150մմ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ներդիր նախատեսված կցաշուրթի համար, 
Հաստությունը  3 մմ,
Արտաքի  տրամագիծը 222մմ, 
Ներք ն տրամագիծը 161մմ,  PN-16:
Առավելագույն աշխատանքային ճնշում 20բար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42121570/532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Ներդիր ռետինե 200մմ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ներդիր նախատեսված կցաշուրթի համար, 
Հաստությունը  3 մմ,
Արտաքին տրամագիծը 288մմ, 
Ներքին տրամագիծը 216մմ,  PN-16
Առավելագույն աշխատանքային ճնշում 20բար: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42121570/533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Պոմպի կցորդիչի ռետինե օղակներ /втулка/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տրամագիծը՝ 45 մմ
Ներքին տրամագիծը՝ 24 մմ
Նյութը՝ ռետինե
Աշխատանքային ջերմաստիճանի միջակայք՝ -45...+70 °С
Օղակների բարձրությունը՝ 44 մմ
Չափերն առանց փաթեթավորման՝ 24x45x44 մմ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42121570/534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Պոմպի կցորդիչի ռետինե օղակներ /втулка/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տրամագիծը՝ 35 մմ
Ներքին տրամագիծը՝ 18 մմ
Նյութը՝ ռետինե
Աշխատանքային ջերմաստիճանի միջակայք՝ -45...+70 °С
Օղակների բարձրությունը՝ 36 մմ
Չափերն առանց փաթեթավորման՝ 18x35x36 մմ
Ապրանքը պետք է լինի նոր, չօգտագործված և առանց խոտանի: Ապրանքի տեղափոխումը և բեռնաթափումը իրականացնում է Վաճառողը իր միջոցներով և իր հաշվին: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