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անկյունակահղկիչ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սանհանգույցների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տակառիկ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բարգալկի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բարգալկի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ջրհորդան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էլեկտրական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պտուտակադարձիչ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նախատեսված ԴՍՊ և ՄԴՖ պրոֆիլի համար, սոսինձ՝ ոչ պակաս քան 125գր, ակտիվատոր՝ ոչ պակաս քան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գույնը համապատասխանեցնել պատվիրատուի հետ:  Տարայում սիլիկոնի քաշը՝400գ: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անկյունակահղկիչ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125մմ հաստությամբ, մետաղական հիմքով նախատեսված շին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մետաղական, 50x70x20սմ, արտաքին տեղադրման համար, բանալիով, գույնը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5x6,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ППВГ- 2x2,5 ,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ППВГ- 2x4 ,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2x6,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տեղադրման 30*30, 30վտ 6000Կ,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 Ե27 պատրոնով. 25-30վատտ հզորությամբ, առնվազն 6500 կելվին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դիալեկտիկ 9-10սմ լայնությամբ, հաստությունը 1-2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սանհանգույցներում օգտագործելու համար, պլաստմասե հիմքով բարձր որակի,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սանհանգույցների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լոգասենյակների համար 500մլ տարաներով, արդյունավետ մաքրում է դվարանցանելի հետքերը, շավելայի կիլսատայի հիմքով 30%,  գունանյութը և բուրմունքը չպետք է գերազանցի աչքերի և մաշկի գրգռվածությանը: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պարկով,400մարկայի,50 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տակառիկ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կարմիր, 5-7 սմ բարձությամբ, 3-5 սմ տրամագծով, երկու կողմից 8սմ հաստությամբ՝ գայլիկոններով, նախատեսված էլեկտրական վահանակներում դողերի և էլեկտրական գծերի մեկուսացման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բարգալկի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տաշող քար, չափսը՝ 115*125, նախատեսված քար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բարգալկի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տաշող քար, չափսը՝ 115*125, նախատեսված երկաթ և ծանր մետաղներ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կախիչներով մետաղական, չժանգոտվող 0,55 մմ խորություն, գույնը և ձևը համապատասխանեցնել պատվիրատուի հետ , քմ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սենյակների պատերը իզոլացնելու համար, հաստությունը ոչ պակաս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8-10սմ լայնությամբ, նախատեսված պայկի խողովակների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եռաշերտ, 1/2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պլաստմասե, գույնը՝ շոկոլադե, հիմքը և բռնակը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էլեկտրական վահաններում մոնտաժման համար, հաստությունը 40մմ*5մմ*4մ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ունիվերսալ,պլաստիկե նյութից, օվալաձև, գույնը սպիտակ, չափերը հապատասխանեցնել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քաշը-0,5--1 կգ,պոչը ռեզինե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էլեկտրական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շինարարական աշխատանքների համար 24Վ հազորությամբ, պահուստային մարտկոցով, լիցքավորիչով և իր արկղով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շինարարական աշխատանքների համար 30-40Վ հզորությամբ, պահուստային մարտկոցով, լիցքավորիչով և իր արկղով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մետաղական հիմքով, քաշը նվազագույնը ՝350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միջուկ, մետաղական հիմքով, երկարությունը 9սմ,  քաշը նվազագույնը ՝ 200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ասղիկավոր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անկյունակահղկիչ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սանհանգույցների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տակառիկ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բարգալկի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բարգալկի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էլեկտրական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