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շինանյութի և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շինանյութի և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շինանյութի և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շինանյութի և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___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365/u&gt;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ավազ բոլոր տեսակների, լվացված, աղազրկված, մանրահատիկ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500
մարկայի , 50 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մմ, տուփի քաշը 3,4 կգ   GEKA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մմ, տուփի քաշը 5  կգ    GEKA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2x2.5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կլոր 4x2.5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ՍԻՊ-4 2х16 RST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32A 1P Hyundai Mcb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միաֆազ 63A 1P Eaton HL-C63/1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երկարությունը՝ 1,8 մետր
• հզորությունը՝ 2500W
• հոսանքի ուժը՝ 10A
• լարումը՝ 110-220V
• քաշը՝ 438 գ
• 5 կետ 
• 3 USB պորտով F02U      1,8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Լյումինիսցենտային լամպ  55Վտ, Torch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հայելային լամպ  R50 E27 60Վտ,  Favor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Տեսակ — СТ 1-3 ПС/СП
Չափը — Ø 50 մմ
Մետաղի Հաստությունը — 3 մմ
Խողովակի Երկարությունը — 6 մ««ROS METAL ՌՈՒՍԱՍՏԱՆ»»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գր,7 սմ
Կողպեք – չուգուն, Կանթ (дужка) – պողպատ,միջուկ – արույր (латунь), Ծածկույթ Պաշտպանիչ պոլիմերային հակակոռոզիոն, 5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ծածկույթով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կգ անոց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կգ անոց պարկերով, ՏԵՂԱԿԱՆ ԱՐՏԱԴՐԱՆՔ, ՇԵՆ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10 կգ-անոց դույլերով, տեղական արտադրության, ՇԵՆ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15x15 սմ Ստյաժկի սետկա,06 մմ, բազալտե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60x60  սմ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ներառյալ,Բահ թիաձև, փայտե պոչով ՍՏԱԼԼ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փորելու համար, կարծր մետաղւց ՍՏԱԼԼ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ամուր մետաղից, ատամնեը կպոր 5 մմ հաստությամբ կատանկա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պոչը ներառյալ 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ակրիլային ներկի համար, որակյալ, չժանգոտող մետաղից, գլանակի մազիկները ոմուր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/ծեփիչ  400 մմ TOTAL կամ համարժեք 
բռնակի հատվածումպլաստմաս
չխանգոտող ՆԵՐԺ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 այգու (անիվը անվախցով) սև.60 բարձր x88 խորություն սմ	Тележка строительная/садовая (колесо без каркаса) черная. 60 в высоту x 88 в глубину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բենզինային, քաշը 8,5կգ,կտրող ծայրի լայնությունը 230մմ,կարողությունը 1200մլ,հզորությունը 1,25ԿՎ, պտտման հաճախականությունը 9000 պ/ր	Газонокосилка бензиновая, вес 8,5 кг, ширина режущей кромки 230 мм, емкость 1200 мл, мощность 1,25 кВт, частота вращения 9000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 Խոտհնձիչի սկավառակ 230մմ/40ատամ	Диск для газонокосилки Pro 230 мм/40 зубьев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գլխիկ թելով 2,5մմ*4մ	Газонокосилка с леской 2,5мм*4м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2TV0BON/նախատեսված հնձիչի համար/	2TV0BON/предназначен для газонокосилки/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5մգ/դմ3-ից ոչ ավելի, բենզոլի ծավալային մասը 1 %-ից ոչ ավելի, խտությունը՝ 150 C ջերմաստիճանում՝ 720-ից մինչև 775 կգ/մ3, ծծմբի պարունակությունը՝ 10մգ/կգ-ից ոչ ավելի: Ածխաջրածինների ծավալային մասը, ոչ ավելի՝ արոմատիկ 21 %, օլեֆիններ -21%, բենզոլի ծավալային մասը 1%-ից ոչ ավելի: Թթվածնի զանգվածային մասը՝ 2,7 %-ից ոչ ավելի, օքսիդիչների ծավալային մասը, ոչ ավելի՝ մեթանոլ-3%, էթանոլ -5%, իզոպրոպիլ սպիրտ -10%, իզոբուտիլ սպիրտ -10%, եռաբութիլ սպիրտ 7%, եթերներ (C 5 և ավելի) -15%, այլ օքսիդիչներ -10%,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Վառելիքի լիցքավորման կայանի հեռավորությունը Ալավերդի քաղաքից՝ առավելագույնը 2 կմ: Ապրանքի մատակարարումն իրականացվելու է ցպահանջ պահանջագրի հիման վրա.	Октановое число, определенное исследовательским методом: не менее 91, моторным методом: не менее 81, Содержание свинца: не более 5 мг/дм3, объемная доля бензола: не более 1%, плотность: при температуре 150 С: от 720 до 775 кг/м3, содержание серы: не более 10 мг/кг. Объемная доля ароматических углеводородов: не более 21%, олефинов -21%, объемная доля бензола: не более 1%. Массовая доля кислорода: не более 2,7%, объемная доля окислителя: не более 3% метанола, 5% этанола, 10% изопропилового спирта, 10% изобутилового спирта, 7% трет-бутилового спирта, эфиров (С5 и более) -15%, других окислителей -10%, безопасность, маркировка и упаковка согласно «Техническому регламенту на топлива для двигателей внутреннего сгорания», утвержденному постановлением Правительства Республики Армения от 2004 года N 1592-Н от 11 ноября 2018 года. Поставка: по талонам. Удаленность АЗС от города Алаверди составляет максимум 2 км. Поставка товара будет осуществляться на основании товарной накладной.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,50x50 մմ	Труба профильная квадратная, толщина стенки 0,3 мм, 50х50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,20x20մմ	Труба профильная квадратная, толщина стенки 0,3 мм, 20х20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40x40մմ	Труба профильная квадратная, толщина стенки 0,3 мм, 40х40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0,3  մմ պատի հաստություն, 60x60մմ	Труба профильная квадратная, толщина стенки 0,3 мм, 60х60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խողովակ,կվադրատ 0,2 մմ պատի հաստություն, 50x40մմ	Труба профильная квадратная, толщина стенки 0,2 мм, 50х40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կոյուղու F160-3մմ 	Труба канализационная Ф160-3мм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անցկացման համար: 
հումք՝ պլաստմաս, 3 մմ պատի հաստություն, 4 մետրանոց կտորներ: Իրար մեջ տեղադրվելու եզրերով, սպիտակ գույն: 100 մմ տրամագիծ	Для канализации.
Материал: пластик, толщина стенки 3 мм, отрезки по 4 метра. С замковыми краями, белого цвета. диаметр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90 աստիճան անկյունակ, պլաստմասե, կոյուղու համար 3 մմ պատ	100 мм, колено 90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45 աստիճան անկյունակ, պլաստմասե, կոյուղու համար 3 մմ պատ	100 мм, угол 45 градусов, пластик, стенка 3 мм для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Диаметр 50 мм, канализация,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  կոյուղու ,3 մմ պատ, 90 աստիճան անկյունակ	Диаметр 50 мм, канализация, стенка 3 мм, колено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մթն, ճնշում: 3/4 չափի, սպիտակ,200 մ երկ: փաթեթ	10 мм, давление: размер 3/4, белый, длина 200 м: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Մետաղակն ցանղ,ցանկապատի համար, ցինկապատ,չժանգոտող,1,5*10 մ չափ/փաթեթ 
ՄԵՏԱՂԻ// Լարի  ՀԱՍՏՈՒԹՅՈՒՆԸ՝  3  մմ 
վանդակների  անցքի չափ 7*7 սմ	Сетка металлическая, для забора, оцинкованная, нержавеющая, 1,5*10 м размер/упаковка
МЕТАЛЛ// ТОЛЩИНА ПРОВОЛОКИ: 3 мм
Размер отверстия в клетке 7*7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դյույմ, Խողովակ/շլանգ/սիլիկոնե,1/2 մանրաթելով	0,5 дюйма, труба/шланг/силикон, 1/2 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Բաքի տարողությունը: 20 լ
Խողովակի երկարությունը: 1.3 մ
Քաշը: 3.1 կգ
Սրսկման հեռավորությունը: 3 - 4 մ	Емкость бака: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ակրիլային	Белая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կանաչ ակրիլային	Зеленая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կարմիր ակրիլային	Красная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դեղին ակրիլային	Желтая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ակրիլային	Серая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սեև ակրիլային	Черная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բրոնզ ակրիլային	Бронзовая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ակրիլային	Коричневая акриловая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կգ/լ/ տարաներով,  	В 1 кг/л/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-Ներկարարական վրձին
10 սմ լայն, պոչը փայտ, մազիկները ամրեցնող հատվածում չժանգոտող մետաղ	Строительство - Кисть для покраски
Ширина 10 см, деревянный хвост, нержавеющая сталь в месте крепления щетины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մմ, 12 մթն ճնշում,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դյույմ, 2 մթն ճնշում, սև. Ջրահեռացման համար	40 мм дюйм, давление 2 мм, черный. Для дренажа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230x1,6
RODEX կամ համարժեք	для резки металла
Резка камня 230x1.6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կտրելու համար
Կտրող քար 125x1,. 
RODEX կամ համարժեք	для резки металла
Режущий камень 125x1,.
RODEX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230x3
RODEX կամ համարժեք
Ալմաստե սկավառակ	для резки камня
Резка камня 230x3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 կտրելու համար
Կտրող քար  125x2
RODEX կամ համարժեք
Ալմաստե սկավառակ	для резки камня
Резка камня 125x2
RODEX или эквивалент
Алмазный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էտի երկար 760մմ (40մմ)	Секатор длиной 760 мм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աշխատանքների համար// մինչև -20//,K5,ՊԱՐԿԸ 25 ԿԳ	Для наружных работ// до -20//,К5, УПАКОВКА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կատանկա, հաստ՝ 6 մմ հաստ	Катанка, толщина: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մանրաթել ֆոլգայապատ Ստեկլովատ,
12 մ/ք  ծածկող: մինիմում 7 սմ հաստություն	Стекловат Стекловат,
Покрытие 12 м2: минимальная толщина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թիթեղից պրոֆնաստիլ, ակոսներով
2 մետրանոց կտորներ, 10 հատ: 
ընդհանուր 20 մ/ք ծածկելու համար
հաստությունը 0,5 մմ, գերծարանային ՆԵՐԿՎԱԾ 	Профиль листовой металлический, с пазами
Отрезки по 2 метра, 10 шт.
для покрытия в общей сложности 20 м2
толщина 0,5 мм, сверхтонкая ОКРАШЕННАЯ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 120 մմ : 3,5 մմ պատի հաստություն, 4 մետր երկարությամբ - մեկ կտորից	Металл, 120 мм: толщина стенки 3,5 мм, длина 4 метра - цельный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պլաստմասե հումքից, սպիտակ
MAKEL  կամ համարժեք	из пластика, белый
MAKEL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սպիտակեցման համար	Для отбеливания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մետաղական, կառավարվող, ծորակի առջևի  հատվածը  15 սմ, ընդանուր բարձրություն 30 սմ, ճկուն խողովակները ներառյալ	Горячая и холодная вода, металл, регулируемый, передняя часть смесителя 15 см, общая высота 30 см, гибкие шланги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Makel կամ համարժեք մեկտեղանի, սպիտակ,որակյալ	Makel одинарный, белый,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 4 հիդրոքսի մեթիլ ֆոսֆինոիլի DL-հոմոալանինտանտ
Կապույտից կանաչ հեղուկ
5լ- ոց թմբուկներով	Аммоний 4-гидроксиметилфосфиноил DL-гомоаланин
Жидкость от синего до зеленого цвета
5л бочки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Ասբոշիֆեռ  117*170սմ  չափսերի	Асбестовый шифер 117*170см
толщина: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հաստ՝4 սմ
երկ՝ 600 սմ
լայն՝ 10 սմ
ռուսական արտադրության
Շինարարական	4 см
длина: 600 см
ширина: 10 см
Российского производства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մմ, Լամինատի հետ աշխատելու համար	3,5 мм, для работы с ламинатом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հաստ, արտաքին տարածքների սալիկապատման, 	Толщина 40 мм, для облицовки наружных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նախատեսվախ
30*30 սմ , ջրակայուն, բաց մոխրագույն,	Планируется облицовка плиткой ванных комнат
30*30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սալիկապատման  համար նախատեսված
30*60 սմ , ջրակայուն, բաց մոխրագույն,	Предназначен для облицовки плиткой ванных комнат.
30*60 см, водонепроницаемый, светло-серый,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շինարարական, փայտի դետալների համար	клей, строительный, для деревянных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 6 սմ, փայլուն	ламинат, 6 см,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բոլտերը ներառյալ, մետաղական	100 мм, включая болты,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Պեմզաբլոկ, բլոկ, 20*20*40 սմ չափի, ցեմենտ, ավազ խարնորդից պատրաստված շինարարական նյութ, պատերի և այլ կառույցներ արագ կառուցելու համար: Ուղղահայաց մեջտեղում առկա է երկու գլանաձև անցքեր 15սմ տրամաչափով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սմ, Չինական արտադրության, առանց ապակե դեկորների, հումքը ԴՎՊ: Բռնակները և փականը ներառյալ
Մուգ դարչնագույն	70*200 см, производство Китай, без стеклянных декоров, сырье - ДВП. В комплект входят ручки и замок.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Размеры: 650x370x795 мм, белая высококачественная керамика, с крышкой, объем резервуара для воды мин. 12 литров, включая внутренний механизм бака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10 լիտր, ցինկապատ, չժանգոտող, բռնակով	металл: 10 литров, оцинкованный, нержавеющий,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մմ տրամագիծ: 3 մմ պատ	Диаметр 150 мм: стенка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սմ: մետաղական , չժանգոտող, ունիվերսալ	10 см: металл, нержавеющая сталь, универсальная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մմ հաստ	толщина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 բռնակներ
Փական միջսենյակային դռան Nora-m 2070-70мм 
Միջառանցքային հեռավորություն (межосевое расстояние) 70 մմ
Бексет (Բանալու կամ ֆիքսատորի անցքի հեռավորությունը առջևի շերտաձողից (планка) 50 մմ
Բռնակի քառակուսու հատման չափս 8*8 մմ
Ֆիքսատորի քառակուսու հատման չափս 6*6 մմ	Включает ручки
Замок межкомнатный Nora-m 2070-70мм
Межосевое расстояние (межосевое расстояние) 70 мм
Бексет (Расстояние отверстия под ключ или защелку от передней планки (планки) составляет 50 мм)
Квадратное сечение ручки 8*8 мм.
Фиксатор квадратный размер сечения 6*6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Տուֆ քար Արթիկի վարդագույն, 
Չափսեր՝  20*30*40	Розовый туф из Артика,
Размеры: 20*30*40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ցինկ, մետաղական բռնակով, 120 լ	цинковый сырой материал, с металлической ручкой,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մմ, 2,88-3 մ/ք չափի	12,5 мм, 2,88-3 м/кв.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փայտեվպարկետի սոսինձ	паркетный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մմ տրամագիծ: 0,5 մմ պատ, ջրհորդանի ջրահեռացման համար	Диаметр 100 мм: толщина стенки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3,5 սմ	водоотвода из желоба
для металла 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մմ, 200*100 սմ կտորով/80մք	0,5 мм, кусок 200*100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էլէկտրական, 2 մարտկոցով,,Մարտկոցի լարումը (Վ):12, Մարտկոցի հզորությունը(ՄԱժ): 1.5
Պտույտները (պ/ր):0-400/0-1500,	Работает от батареи, электрический, 2 батареи, Напряжение батареи (В): 12, Емкость батареи (мАч): 1,5
Обороты (об/мин): 0-400/0-1500,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12 մմ, չափսեր՝ 120x20x12, ջրակայուն, գույ նը ՝   կաղնի Սանտա-Ֆե մոխրագույն 	Толщина 12 мм, размеры: 120x20x12, водостойкий, цвет: серый дуб Санта-Фе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շիկացման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մոխրագույն, ԽՎ-16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ներկ-էմալ, գույնը` շականակագույն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պատերի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